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even" r:id="rId10"/>
          <w:headerReference w:type="default" r:id="rId11"/>
          <w:footerReference w:type="even" r:id="rId12"/>
          <w:footerReference w:type="default" r:id="rId13"/>
          <w:headerReference w:type="first" r:id="rId14"/>
          <w:footerReference w:type="first" r:id="rId15"/>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60F1D900" w14:textId="59A588B0" w:rsidR="008939F3" w:rsidRPr="00085963"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96D8"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E91C"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7E48C3">
        <w:rPr>
          <w:rFonts w:eastAsia="Times New Roman" w:cs="Times New Roman"/>
          <w:b/>
          <w:bCs/>
          <w:position w:val="8"/>
          <w:sz w:val="36"/>
          <w:szCs w:val="28"/>
          <w:lang w:val="de-DE" w:eastAsia="de-DE"/>
        </w:rPr>
        <w:t xml:space="preserve">Gelände-Tesla Y von </w:t>
      </w:r>
      <w:r w:rsidR="00B5685E">
        <w:rPr>
          <w:rFonts w:eastAsia="Times New Roman" w:cs="Times New Roman"/>
          <w:b/>
          <w:bCs/>
          <w:position w:val="8"/>
          <w:sz w:val="36"/>
          <w:szCs w:val="28"/>
          <w:lang w:val="de-DE" w:eastAsia="de-DE"/>
        </w:rPr>
        <w:t>d</w:t>
      </w:r>
      <w:r w:rsidR="007E48C3">
        <w:rPr>
          <w:rFonts w:eastAsia="Times New Roman" w:cs="Times New Roman"/>
          <w:b/>
          <w:bCs/>
          <w:position w:val="8"/>
          <w:sz w:val="36"/>
          <w:szCs w:val="28"/>
          <w:lang w:val="de-DE" w:eastAsia="de-DE"/>
        </w:rPr>
        <w:t>elta4x4 fährt auf 4x4-Reifen von Continental</w:t>
      </w:r>
    </w:p>
    <w:p w14:paraId="5DAB6C7B" w14:textId="77777777" w:rsidR="008939F3" w:rsidRPr="00085963" w:rsidRDefault="008939F3" w:rsidP="008939F3">
      <w:pPr>
        <w:spacing w:after="0" w:line="276" w:lineRule="auto"/>
        <w:rPr>
          <w:rFonts w:eastAsia="Calibri" w:cs="Times New Roman"/>
          <w:b/>
          <w:bCs/>
          <w:szCs w:val="24"/>
          <w:lang w:val="de-DE" w:eastAsia="de-DE"/>
        </w:rPr>
      </w:pPr>
    </w:p>
    <w:p w14:paraId="7B6160E1" w14:textId="1D3E1733" w:rsidR="0068062C" w:rsidRDefault="00B5685E" w:rsidP="7E1908F6">
      <w:pPr>
        <w:numPr>
          <w:ilvl w:val="0"/>
          <w:numId w:val="1"/>
        </w:numPr>
        <w:tabs>
          <w:tab w:val="clear" w:pos="360"/>
          <w:tab w:val="num" w:pos="284"/>
        </w:tabs>
        <w:spacing w:after="240" w:line="240" w:lineRule="auto"/>
        <w:ind w:left="284" w:right="-568" w:hanging="284"/>
        <w:contextualSpacing/>
        <w:rPr>
          <w:rFonts w:eastAsia="Calibri" w:cs="Arial"/>
          <w:b/>
          <w:bCs/>
          <w:lang w:val="de-DE" w:eastAsia="de-DE"/>
        </w:rPr>
      </w:pPr>
      <w:r>
        <w:rPr>
          <w:rFonts w:eastAsia="Calibri" w:cs="Arial"/>
          <w:b/>
          <w:bCs/>
          <w:lang w:val="de-DE" w:eastAsia="de-DE"/>
        </w:rPr>
        <w:t xml:space="preserve">Delta4x4 bestückt </w:t>
      </w:r>
      <w:r w:rsidR="00E576FD">
        <w:rPr>
          <w:rFonts w:eastAsia="Calibri" w:cs="Arial"/>
          <w:b/>
          <w:bCs/>
          <w:lang w:val="de-DE" w:eastAsia="de-DE"/>
        </w:rPr>
        <w:t>Umbau des Tesla Y zum Offroad-SUV mit Continental-Reifen</w:t>
      </w:r>
    </w:p>
    <w:p w14:paraId="33096EF0" w14:textId="5594ADB2" w:rsidR="008939F3" w:rsidRDefault="00BE6F04" w:rsidP="008939F3">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Pr>
          <w:rFonts w:eastAsia="Calibri" w:cs="Arial"/>
          <w:b/>
          <w:bCs/>
          <w:iCs/>
          <w:lang w:val="de-DE" w:eastAsia="de-DE"/>
        </w:rPr>
        <w:t xml:space="preserve">Offroad-Eigenschaften durch </w:t>
      </w:r>
      <w:r w:rsidR="00443D99">
        <w:rPr>
          <w:rFonts w:eastAsia="Calibri" w:cs="Arial"/>
          <w:b/>
          <w:bCs/>
          <w:iCs/>
          <w:lang w:val="de-DE" w:eastAsia="de-DE"/>
        </w:rPr>
        <w:t>22 cm Bodenfreiheit</w:t>
      </w:r>
    </w:p>
    <w:p w14:paraId="43D87C0D" w14:textId="366CAA48" w:rsidR="00443D99" w:rsidRPr="005147FA" w:rsidRDefault="00443D99" w:rsidP="008939F3">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Pr>
          <w:rFonts w:eastAsia="Calibri" w:cs="Arial"/>
          <w:b/>
          <w:bCs/>
          <w:iCs/>
          <w:lang w:val="de-DE" w:eastAsia="de-DE"/>
        </w:rPr>
        <w:t>CrossContact ATR bieten sicheres Handling auf Asphalt und Traktion bei Geländeausritten</w:t>
      </w:r>
    </w:p>
    <w:p w14:paraId="02EB378F" w14:textId="77777777" w:rsidR="008939F3" w:rsidRPr="002747E3" w:rsidRDefault="008939F3" w:rsidP="008939F3">
      <w:pPr>
        <w:spacing w:after="0" w:line="276" w:lineRule="auto"/>
        <w:rPr>
          <w:lang w:val="de-DE"/>
        </w:rPr>
      </w:pPr>
    </w:p>
    <w:p w14:paraId="355D119A" w14:textId="5DEC08ED" w:rsidR="0036030C" w:rsidRDefault="008939F3" w:rsidP="00443D99">
      <w:pPr>
        <w:rPr>
          <w:rFonts w:eastAsia="Calibri" w:cs="Times New Roman"/>
          <w:szCs w:val="24"/>
          <w:lang w:val="de-DE" w:eastAsia="de-DE"/>
        </w:rPr>
      </w:pPr>
      <w:r w:rsidRPr="002747E3">
        <w:rPr>
          <w:rFonts w:eastAsia="Calibri" w:cs="Times New Roman"/>
          <w:szCs w:val="24"/>
          <w:lang w:val="de-DE" w:eastAsia="de-DE"/>
        </w:rPr>
        <w:t xml:space="preserve">Hannover, </w:t>
      </w:r>
      <w:r w:rsidR="002747E3" w:rsidRPr="002747E3">
        <w:rPr>
          <w:rFonts w:eastAsia="Calibri" w:cs="Times New Roman"/>
          <w:szCs w:val="24"/>
          <w:lang w:val="de-DE" w:eastAsia="de-DE"/>
        </w:rPr>
        <w:t xml:space="preserve">im </w:t>
      </w:r>
      <w:r w:rsidR="00443D99">
        <w:rPr>
          <w:rFonts w:eastAsia="Calibri" w:cs="Times New Roman"/>
          <w:szCs w:val="24"/>
          <w:lang w:val="de-DE" w:eastAsia="de-DE"/>
        </w:rPr>
        <w:t>Januar</w:t>
      </w:r>
      <w:r w:rsidR="002747E3" w:rsidRPr="002747E3">
        <w:rPr>
          <w:rFonts w:eastAsia="Calibri" w:cs="Times New Roman"/>
          <w:szCs w:val="24"/>
          <w:lang w:val="de-DE" w:eastAsia="de-DE"/>
        </w:rPr>
        <w:t xml:space="preserve"> 2023</w:t>
      </w:r>
      <w:r w:rsidRPr="002747E3">
        <w:rPr>
          <w:rFonts w:eastAsia="Calibri" w:cs="Times New Roman"/>
          <w:szCs w:val="24"/>
          <w:lang w:val="de-DE" w:eastAsia="de-DE"/>
        </w:rPr>
        <w:t xml:space="preserve">. </w:t>
      </w:r>
      <w:r w:rsidR="00443D99">
        <w:rPr>
          <w:rFonts w:eastAsia="Calibri" w:cs="Times New Roman"/>
          <w:szCs w:val="24"/>
          <w:lang w:val="de-DE" w:eastAsia="de-DE"/>
        </w:rPr>
        <w:t>Der Fahrzeug-Veredeler delta4x4</w:t>
      </w:r>
      <w:r w:rsidR="001322CF">
        <w:rPr>
          <w:rFonts w:eastAsia="Calibri" w:cs="Times New Roman"/>
          <w:szCs w:val="24"/>
          <w:lang w:val="de-DE" w:eastAsia="de-DE"/>
        </w:rPr>
        <w:t xml:space="preserve"> aus Bayern, spezialisiert auf </w:t>
      </w:r>
      <w:r w:rsidR="00BA776E">
        <w:rPr>
          <w:rFonts w:eastAsia="Calibri" w:cs="Times New Roman"/>
          <w:szCs w:val="24"/>
          <w:lang w:val="de-DE" w:eastAsia="de-DE"/>
        </w:rPr>
        <w:t>Umbau und Tuning von 4x4-</w:t>
      </w:r>
      <w:r w:rsidR="00B429CE">
        <w:rPr>
          <w:rFonts w:eastAsia="Calibri" w:cs="Times New Roman"/>
          <w:szCs w:val="24"/>
          <w:lang w:val="de-DE" w:eastAsia="de-DE"/>
        </w:rPr>
        <w:t>Fahrzeugen</w:t>
      </w:r>
      <w:r w:rsidR="00BA776E">
        <w:rPr>
          <w:rFonts w:eastAsia="Calibri" w:cs="Times New Roman"/>
          <w:szCs w:val="24"/>
          <w:lang w:val="de-DE" w:eastAsia="de-DE"/>
        </w:rPr>
        <w:t xml:space="preserve"> und SUV</w:t>
      </w:r>
      <w:r w:rsidR="00B429CE">
        <w:rPr>
          <w:rFonts w:eastAsia="Calibri" w:cs="Times New Roman"/>
          <w:szCs w:val="24"/>
          <w:lang w:val="de-DE" w:eastAsia="de-DE"/>
        </w:rPr>
        <w:t xml:space="preserve">, hat den Tesla Y </w:t>
      </w:r>
      <w:r w:rsidR="00AE46CA">
        <w:rPr>
          <w:rFonts w:eastAsia="Calibri" w:cs="Times New Roman"/>
          <w:szCs w:val="24"/>
          <w:lang w:val="de-DE" w:eastAsia="de-DE"/>
        </w:rPr>
        <w:t xml:space="preserve">durch </w:t>
      </w:r>
      <w:r w:rsidR="00227B27">
        <w:rPr>
          <w:rFonts w:eastAsia="Calibri" w:cs="Times New Roman"/>
          <w:szCs w:val="24"/>
          <w:lang w:val="de-DE" w:eastAsia="de-DE"/>
        </w:rPr>
        <w:t>eine Höherlegung</w:t>
      </w:r>
      <w:r w:rsidR="00FF116A">
        <w:rPr>
          <w:rFonts w:eastAsia="Calibri" w:cs="Times New Roman"/>
          <w:szCs w:val="24"/>
          <w:lang w:val="de-DE" w:eastAsia="de-DE"/>
        </w:rPr>
        <w:t xml:space="preserve"> sowie </w:t>
      </w:r>
      <w:r w:rsidR="0097486E">
        <w:rPr>
          <w:rFonts w:eastAsia="Calibri" w:cs="Times New Roman"/>
          <w:szCs w:val="24"/>
          <w:lang w:val="de-DE" w:eastAsia="de-DE"/>
        </w:rPr>
        <w:t>mit e</w:t>
      </w:r>
      <w:r w:rsidR="000E70BA">
        <w:rPr>
          <w:rFonts w:eastAsia="Calibri" w:cs="Times New Roman"/>
          <w:szCs w:val="24"/>
          <w:lang w:val="de-DE" w:eastAsia="de-DE"/>
        </w:rPr>
        <w:t>ine</w:t>
      </w:r>
      <w:r w:rsidR="0097486E">
        <w:rPr>
          <w:rFonts w:eastAsia="Calibri" w:cs="Times New Roman"/>
          <w:szCs w:val="24"/>
          <w:lang w:val="de-DE" w:eastAsia="de-DE"/>
        </w:rPr>
        <w:t>r</w:t>
      </w:r>
      <w:r w:rsidR="000E70BA">
        <w:rPr>
          <w:rFonts w:eastAsia="Calibri" w:cs="Times New Roman"/>
          <w:szCs w:val="24"/>
          <w:lang w:val="de-DE" w:eastAsia="de-DE"/>
        </w:rPr>
        <w:t xml:space="preserve"> Spurverbreiterung</w:t>
      </w:r>
      <w:r w:rsidR="00726084">
        <w:rPr>
          <w:rFonts w:eastAsia="Calibri" w:cs="Times New Roman"/>
          <w:szCs w:val="24"/>
          <w:lang w:val="de-DE" w:eastAsia="de-DE"/>
        </w:rPr>
        <w:t xml:space="preserve"> zur Montage größerer Räder</w:t>
      </w:r>
      <w:r w:rsidR="000E70BA">
        <w:rPr>
          <w:rFonts w:eastAsia="Calibri" w:cs="Times New Roman"/>
          <w:szCs w:val="24"/>
          <w:lang w:val="de-DE" w:eastAsia="de-DE"/>
        </w:rPr>
        <w:t xml:space="preserve"> </w:t>
      </w:r>
      <w:r w:rsidR="00726084">
        <w:rPr>
          <w:rFonts w:eastAsia="Calibri" w:cs="Times New Roman"/>
          <w:szCs w:val="24"/>
          <w:lang w:val="de-DE" w:eastAsia="de-DE"/>
        </w:rPr>
        <w:t>zum geländetauglichen E-Auto</w:t>
      </w:r>
      <w:r w:rsidR="00A90BC4">
        <w:rPr>
          <w:rFonts w:eastAsia="Calibri" w:cs="Times New Roman"/>
          <w:szCs w:val="24"/>
          <w:lang w:val="de-DE" w:eastAsia="de-DE"/>
        </w:rPr>
        <w:t xml:space="preserve"> mit 22 cm Bodenfreiheit</w:t>
      </w:r>
      <w:r w:rsidR="00726084">
        <w:rPr>
          <w:rFonts w:eastAsia="Calibri" w:cs="Times New Roman"/>
          <w:szCs w:val="24"/>
          <w:lang w:val="de-DE" w:eastAsia="de-DE"/>
        </w:rPr>
        <w:t xml:space="preserve"> gemacht. </w:t>
      </w:r>
      <w:r w:rsidR="0094474B">
        <w:rPr>
          <w:rFonts w:eastAsia="Calibri" w:cs="Times New Roman"/>
          <w:szCs w:val="24"/>
          <w:lang w:val="de-DE" w:eastAsia="de-DE"/>
        </w:rPr>
        <w:t xml:space="preserve">Um </w:t>
      </w:r>
      <w:r w:rsidR="00ED5C6D">
        <w:rPr>
          <w:rFonts w:eastAsia="Calibri" w:cs="Times New Roman"/>
          <w:szCs w:val="24"/>
          <w:lang w:val="de-DE" w:eastAsia="de-DE"/>
        </w:rPr>
        <w:t>die 393 kW</w:t>
      </w:r>
      <w:r w:rsidR="009E366E">
        <w:rPr>
          <w:rFonts w:eastAsia="Calibri" w:cs="Times New Roman"/>
          <w:szCs w:val="24"/>
          <w:lang w:val="de-DE" w:eastAsia="de-DE"/>
        </w:rPr>
        <w:t xml:space="preserve"> (534 PS) auf Asphalt sowie im Gelände  wirkungsvoll auf den Boden zu bekommen, montieren die Bayern </w:t>
      </w:r>
      <w:r w:rsidR="00431396">
        <w:rPr>
          <w:rFonts w:eastAsia="Calibri" w:cs="Times New Roman"/>
          <w:szCs w:val="24"/>
          <w:lang w:val="de-DE" w:eastAsia="de-DE"/>
        </w:rPr>
        <w:t>den Cros</w:t>
      </w:r>
      <w:r w:rsidR="00576FF8">
        <w:rPr>
          <w:rFonts w:eastAsia="Calibri" w:cs="Times New Roman"/>
          <w:szCs w:val="24"/>
          <w:lang w:val="de-DE" w:eastAsia="de-DE"/>
        </w:rPr>
        <w:t>s</w:t>
      </w:r>
      <w:r w:rsidR="00431396">
        <w:rPr>
          <w:rFonts w:eastAsia="Calibri" w:cs="Times New Roman"/>
          <w:szCs w:val="24"/>
          <w:lang w:val="de-DE" w:eastAsia="de-DE"/>
        </w:rPr>
        <w:t>Contact ATR in der Größe 265/45 R 20</w:t>
      </w:r>
      <w:r w:rsidR="00F972BB">
        <w:rPr>
          <w:rFonts w:eastAsia="Calibri" w:cs="Times New Roman"/>
          <w:szCs w:val="24"/>
          <w:lang w:val="de-DE" w:eastAsia="de-DE"/>
        </w:rPr>
        <w:t xml:space="preserve"> 108 W</w:t>
      </w:r>
      <w:r w:rsidR="00311A1F">
        <w:rPr>
          <w:rFonts w:eastAsia="Calibri" w:cs="Times New Roman"/>
          <w:szCs w:val="24"/>
          <w:lang w:val="de-DE" w:eastAsia="de-DE"/>
        </w:rPr>
        <w:t xml:space="preserve">, der als XL-Version mit der Freigabe bis zu </w:t>
      </w:r>
      <w:r w:rsidR="00F972BB">
        <w:rPr>
          <w:rFonts w:eastAsia="Calibri" w:cs="Times New Roman"/>
          <w:szCs w:val="24"/>
          <w:lang w:val="de-DE" w:eastAsia="de-DE"/>
        </w:rPr>
        <w:t>270</w:t>
      </w:r>
      <w:r w:rsidR="00311A1F">
        <w:rPr>
          <w:rFonts w:eastAsia="Calibri" w:cs="Times New Roman"/>
          <w:szCs w:val="24"/>
          <w:lang w:val="de-DE" w:eastAsia="de-DE"/>
        </w:rPr>
        <w:t xml:space="preserve"> km/h die nötige Tragfähigkeit für den Offroad-Boliden mitbringt.</w:t>
      </w:r>
    </w:p>
    <w:p w14:paraId="1836C747" w14:textId="3C54FB66" w:rsidR="00F762A6" w:rsidRDefault="0036030C" w:rsidP="00443D99">
      <w:pPr>
        <w:rPr>
          <w:rFonts w:eastAsia="Calibri" w:cs="Times New Roman"/>
          <w:szCs w:val="24"/>
          <w:lang w:val="de-DE" w:eastAsia="de-DE"/>
        </w:rPr>
      </w:pPr>
      <w:r>
        <w:rPr>
          <w:rFonts w:eastAsia="Calibri" w:cs="Times New Roman"/>
          <w:szCs w:val="24"/>
          <w:lang w:val="de-DE" w:eastAsia="de-DE"/>
        </w:rPr>
        <w:t xml:space="preserve">Neben der Spurverbreiterung und der Höherlegung bietet delta4x4 weiteres Zubehör für den Tesla Y an, um ihn </w:t>
      </w:r>
      <w:r w:rsidR="005662E8">
        <w:rPr>
          <w:rFonts w:eastAsia="Calibri" w:cs="Times New Roman"/>
          <w:szCs w:val="24"/>
          <w:lang w:val="de-DE" w:eastAsia="de-DE"/>
        </w:rPr>
        <w:t xml:space="preserve">zum expeditionstauglichen E-Offroader umzurüsten. </w:t>
      </w:r>
      <w:r w:rsidR="00747C68">
        <w:rPr>
          <w:rFonts w:eastAsia="Calibri" w:cs="Times New Roman"/>
          <w:szCs w:val="24"/>
          <w:lang w:val="de-DE" w:eastAsia="de-DE"/>
        </w:rPr>
        <w:t xml:space="preserve">Ein solider Dachgepäckträger </w:t>
      </w:r>
      <w:r w:rsidR="00497EF7">
        <w:rPr>
          <w:rFonts w:eastAsia="Calibri" w:cs="Times New Roman"/>
          <w:szCs w:val="24"/>
          <w:lang w:val="de-DE" w:eastAsia="de-DE"/>
        </w:rPr>
        <w:t>kann auch schwerere Lasten</w:t>
      </w:r>
      <w:r w:rsidR="009E2164">
        <w:rPr>
          <w:rFonts w:eastAsia="Calibri" w:cs="Times New Roman"/>
          <w:szCs w:val="24"/>
          <w:lang w:val="de-DE" w:eastAsia="de-DE"/>
        </w:rPr>
        <w:t xml:space="preserve"> bis hin zu einem Dachzelt</w:t>
      </w:r>
      <w:r w:rsidR="00497EF7">
        <w:rPr>
          <w:rFonts w:eastAsia="Calibri" w:cs="Times New Roman"/>
          <w:szCs w:val="24"/>
          <w:lang w:val="de-DE" w:eastAsia="de-DE"/>
        </w:rPr>
        <w:t xml:space="preserve"> aufnehmen</w:t>
      </w:r>
      <w:r w:rsidR="009E2164">
        <w:rPr>
          <w:rFonts w:eastAsia="Calibri" w:cs="Times New Roman"/>
          <w:szCs w:val="24"/>
          <w:lang w:val="de-DE" w:eastAsia="de-DE"/>
        </w:rPr>
        <w:t xml:space="preserve">. Zusätzliche </w:t>
      </w:r>
      <w:r w:rsidR="00091F78">
        <w:rPr>
          <w:rFonts w:eastAsia="Calibri" w:cs="Times New Roman"/>
          <w:szCs w:val="24"/>
          <w:lang w:val="de-DE" w:eastAsia="de-DE"/>
        </w:rPr>
        <w:t xml:space="preserve">LED-Scheinwerfer </w:t>
      </w:r>
      <w:r w:rsidR="00745ADC">
        <w:rPr>
          <w:rFonts w:eastAsia="Calibri" w:cs="Times New Roman"/>
          <w:szCs w:val="24"/>
          <w:lang w:val="de-DE" w:eastAsia="de-DE"/>
        </w:rPr>
        <w:t>in der Stoßstange und dem Dachgepäc</w:t>
      </w:r>
      <w:r w:rsidR="001A66B4">
        <w:rPr>
          <w:rFonts w:eastAsia="Calibri" w:cs="Times New Roman"/>
          <w:szCs w:val="24"/>
          <w:lang w:val="de-DE" w:eastAsia="de-DE"/>
        </w:rPr>
        <w:t>k</w:t>
      </w:r>
      <w:r w:rsidR="00745ADC">
        <w:rPr>
          <w:rFonts w:eastAsia="Calibri" w:cs="Times New Roman"/>
          <w:szCs w:val="24"/>
          <w:lang w:val="de-DE" w:eastAsia="de-DE"/>
        </w:rPr>
        <w:t>träger</w:t>
      </w:r>
      <w:r w:rsidR="00091F78">
        <w:rPr>
          <w:rFonts w:eastAsia="Calibri" w:cs="Times New Roman"/>
          <w:szCs w:val="24"/>
          <w:lang w:val="de-DE" w:eastAsia="de-DE"/>
        </w:rPr>
        <w:t xml:space="preserve">sorgen auch bei nächtlichen Geländefahrten für </w:t>
      </w:r>
      <w:r w:rsidR="001A66B4">
        <w:rPr>
          <w:rFonts w:eastAsia="Calibri" w:cs="Times New Roman"/>
          <w:szCs w:val="24"/>
          <w:lang w:val="de-DE" w:eastAsia="de-DE"/>
        </w:rPr>
        <w:t>Orientierung.</w:t>
      </w:r>
    </w:p>
    <w:p w14:paraId="233D3B1E" w14:textId="7BB76B4B" w:rsidR="001A66B4" w:rsidRDefault="00181ABF" w:rsidP="00443D99">
      <w:pPr>
        <w:rPr>
          <w:rFonts w:eastAsia="Calibri" w:cs="Times New Roman"/>
          <w:lang w:val="de-DE" w:eastAsia="de-DE"/>
        </w:rPr>
      </w:pPr>
      <w:r>
        <w:rPr>
          <w:rFonts w:eastAsia="Calibri" w:cs="Times New Roman"/>
          <w:lang w:val="de-DE" w:eastAsia="de-DE"/>
        </w:rPr>
        <w:t>„Wir freuen uns sehr, dass unsere langjährige Entwicklungspartnerschaft mit delta4x4 nun auch die passende Bereifung für ein gelä</w:t>
      </w:r>
      <w:r w:rsidR="009E356A">
        <w:rPr>
          <w:rFonts w:eastAsia="Calibri" w:cs="Times New Roman"/>
          <w:lang w:val="de-DE" w:eastAsia="de-DE"/>
        </w:rPr>
        <w:t xml:space="preserve">ndetaugliches </w:t>
      </w:r>
      <w:r w:rsidR="003C2A08">
        <w:rPr>
          <w:rFonts w:eastAsia="Calibri" w:cs="Times New Roman"/>
          <w:lang w:val="de-DE" w:eastAsia="de-DE"/>
        </w:rPr>
        <w:t>E-</w:t>
      </w:r>
      <w:r w:rsidR="009E356A">
        <w:rPr>
          <w:rFonts w:eastAsia="Calibri" w:cs="Times New Roman"/>
          <w:lang w:val="de-DE" w:eastAsia="de-DE"/>
        </w:rPr>
        <w:t xml:space="preserve">4x4-Fahrzeug möglich macht“, berichtet Michael Schneider, Leiter Tuning von Continental. „Schon die </w:t>
      </w:r>
      <w:r w:rsidR="000C2A0A">
        <w:rPr>
          <w:rFonts w:eastAsia="Calibri" w:cs="Times New Roman"/>
          <w:lang w:val="de-DE" w:eastAsia="de-DE"/>
        </w:rPr>
        <w:t>normalen E-Fahrzeuge sind wegen ihres erhöhten Gewichts</w:t>
      </w:r>
      <w:r w:rsidR="008E0572">
        <w:rPr>
          <w:rFonts w:eastAsia="Calibri" w:cs="Times New Roman"/>
          <w:lang w:val="de-DE" w:eastAsia="de-DE"/>
        </w:rPr>
        <w:t xml:space="preserve"> und ihres starken Drehmoments eine Herausforderung für ihre Bereifung, dies gilt umso mehr, wen</w:t>
      </w:r>
      <w:r w:rsidR="00742B61">
        <w:rPr>
          <w:rFonts w:eastAsia="Calibri" w:cs="Times New Roman"/>
          <w:lang w:val="de-DE" w:eastAsia="de-DE"/>
        </w:rPr>
        <w:t>n neben sicheren Eigenschaften auf der Straße auch Geländefahrten mit auf dem P</w:t>
      </w:r>
      <w:r w:rsidR="00F1004E">
        <w:rPr>
          <w:rFonts w:eastAsia="Calibri" w:cs="Times New Roman"/>
          <w:lang w:val="de-DE" w:eastAsia="de-DE"/>
        </w:rPr>
        <w:t xml:space="preserve">lan stehen. Unser CrossContact ATR ist </w:t>
      </w:r>
      <w:r w:rsidR="00A90BC4">
        <w:rPr>
          <w:rFonts w:eastAsia="Calibri" w:cs="Times New Roman"/>
          <w:lang w:val="de-DE" w:eastAsia="de-DE"/>
        </w:rPr>
        <w:t>da</w:t>
      </w:r>
      <w:r w:rsidR="00B02CA8">
        <w:rPr>
          <w:rFonts w:eastAsia="Calibri" w:cs="Times New Roman"/>
          <w:lang w:val="de-DE" w:eastAsia="de-DE"/>
        </w:rPr>
        <w:t>für</w:t>
      </w:r>
      <w:r w:rsidR="00F1004E">
        <w:rPr>
          <w:rFonts w:eastAsia="Calibri" w:cs="Times New Roman"/>
          <w:lang w:val="de-DE" w:eastAsia="de-DE"/>
        </w:rPr>
        <w:t xml:space="preserve"> genau das richtige Reifenmodell.“</w:t>
      </w:r>
    </w:p>
    <w:p w14:paraId="62EBF3C5" w14:textId="3F74C5C7" w:rsidR="000566B1" w:rsidRDefault="00406F3A" w:rsidP="6B078432">
      <w:pPr>
        <w:rPr>
          <w:rFonts w:eastAsia="Times New Roman" w:cs="Arial"/>
          <w:b/>
          <w:bCs/>
          <w:sz w:val="20"/>
          <w:szCs w:val="20"/>
          <w:lang w:val="de-DE" w:eastAsia="de-DE"/>
        </w:rPr>
      </w:pPr>
      <w:r w:rsidRPr="6B078432">
        <w:rPr>
          <w:rFonts w:eastAsia="Times New Roman" w:cs="Arial"/>
          <w:b/>
          <w:bCs/>
          <w:sz w:val="20"/>
          <w:szCs w:val="20"/>
          <w:lang w:val="de-DE" w:eastAsia="de-DE"/>
        </w:rPr>
        <w:br w:type="page"/>
      </w:r>
    </w:p>
    <w:p w14:paraId="53826772" w14:textId="77777777" w:rsidR="008939F3" w:rsidRPr="002747E3" w:rsidRDefault="008939F3" w:rsidP="00A17138">
      <w:pPr>
        <w:keepLines w:val="0"/>
        <w:spacing w:after="0" w:line="240" w:lineRule="auto"/>
        <w:contextualSpacing/>
        <w:rPr>
          <w:rFonts w:eastAsia="Times New Roman" w:cs="Arial"/>
          <w:b/>
          <w:sz w:val="20"/>
          <w:szCs w:val="20"/>
          <w:lang w:val="de-DE" w:eastAsia="de-DE"/>
        </w:rPr>
      </w:pPr>
    </w:p>
    <w:p w14:paraId="55CAE26D" w14:textId="77777777" w:rsidR="00966F1F" w:rsidRPr="005E612C" w:rsidRDefault="00966F1F" w:rsidP="00966F1F">
      <w:pPr>
        <w:pStyle w:val="04-BoilerPress"/>
        <w:rPr>
          <w:rFonts w:eastAsia="Times New Roman"/>
        </w:rPr>
      </w:pPr>
      <w:r w:rsidRPr="005E612C">
        <w:rPr>
          <w:rFonts w:eastAsia="Times New Roman"/>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w:t>
      </w:r>
      <w:r>
        <w:rPr>
          <w:rFonts w:eastAsia="Times New Roman"/>
        </w:rPr>
        <w:t>9</w:t>
      </w:r>
      <w:r w:rsidRPr="005E612C">
        <w:rPr>
          <w:rFonts w:eastAsia="Times New Roman"/>
        </w:rPr>
        <w:t xml:space="preserve"> einen Umsatz von 44,</w:t>
      </w:r>
      <w:r>
        <w:rPr>
          <w:rFonts w:eastAsia="Times New Roman"/>
        </w:rPr>
        <w:t>5</w:t>
      </w:r>
      <w:r w:rsidRPr="005E612C">
        <w:rPr>
          <w:rFonts w:eastAsia="Times New Roman"/>
        </w:rPr>
        <w:t xml:space="preserve"> Milliarden Euro und beschäftigt aktuell rund 240.000 Mitarbeiter in </w:t>
      </w:r>
      <w:r>
        <w:rPr>
          <w:rFonts w:eastAsia="Times New Roman"/>
        </w:rPr>
        <w:t>59</w:t>
      </w:r>
      <w:r w:rsidRPr="005E612C">
        <w:rPr>
          <w:rFonts w:eastAsia="Times New Roman"/>
        </w:rPr>
        <w:t xml:space="preserve"> Ländern und Märkten.</w:t>
      </w:r>
    </w:p>
    <w:p w14:paraId="4D2B3B8E" w14:textId="77777777" w:rsidR="00966F1F" w:rsidRDefault="00966F1F" w:rsidP="00966F1F">
      <w:pPr>
        <w:pStyle w:val="04-BoilerPress"/>
      </w:pPr>
      <w:r w:rsidRPr="005E612C">
        <w:rPr>
          <w:rFonts w:eastAsia="Times New Roman"/>
        </w:rPr>
        <w:t>Das Geschäftsfeld Reifen verfügt über 24 Produktions- und Entwicklungsstandorte weltweit. Continental ist einer der führenden Reifenhersteller und erzielte im Geschäftsjahr 201</w:t>
      </w:r>
      <w:r>
        <w:rPr>
          <w:rFonts w:eastAsia="Times New Roman"/>
        </w:rPr>
        <w:t>9</w:t>
      </w:r>
      <w:r w:rsidRPr="005E612C">
        <w:rPr>
          <w:rFonts w:eastAsia="Times New Roman"/>
        </w:rPr>
        <w:t xml:space="preserve"> in diesem Geschäftsfeld mit </w:t>
      </w:r>
      <w:r>
        <w:rPr>
          <w:rFonts w:eastAsia="Times New Roman"/>
        </w:rPr>
        <w:t>mehr als</w:t>
      </w:r>
      <w:r w:rsidRPr="005E612C">
        <w:rPr>
          <w:rFonts w:eastAsia="Times New Roman"/>
        </w:rPr>
        <w:t xml:space="preserve"> 56.000 Mitarbeitern einen Umsatz in Höhe von 11,</w:t>
      </w:r>
      <w:r>
        <w:rPr>
          <w:rFonts w:eastAsia="Times New Roman"/>
        </w:rPr>
        <w:t>7</w:t>
      </w:r>
      <w:r w:rsidRPr="005E612C">
        <w:rPr>
          <w:rFonts w:eastAsia="Times New Roman"/>
        </w:rPr>
        <w:t>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Geschäftsbereichs Reifen umfasst Dienstleistungen für den Reifenhandel und für Flottenanwendungen sowie digitale Managementsysteme für Reifen.</w:t>
      </w:r>
    </w:p>
    <w:p w14:paraId="5D79B064" w14:textId="77777777" w:rsidR="00161CB4" w:rsidRDefault="00161CB4" w:rsidP="00161CB4">
      <w:pPr>
        <w:pStyle w:val="08-SubheadContact"/>
        <w:ind w:left="708" w:hanging="708"/>
      </w:pPr>
      <w:r>
        <w:t xml:space="preserve">Kontakt für Journalisten </w:t>
      </w:r>
    </w:p>
    <w:p w14:paraId="2070DC7F" w14:textId="77777777" w:rsidR="00161CB4" w:rsidRDefault="008D4FF4" w:rsidP="00161CB4">
      <w:pPr>
        <w:pStyle w:val="11-Contact-Line"/>
      </w:pPr>
      <w:r>
        <w:rPr>
          <w:noProof/>
        </w:rPr>
        <w:pict w14:anchorId="395CCB9D">
          <v:rect id="_x0000_i1025" style="width:481.85pt;height:1pt" o:hralign="center" o:hrstd="t" o:hrnoshade="t" o:hr="t" fillcolor="black" stroked="f"/>
        </w:pict>
      </w:r>
    </w:p>
    <w:p w14:paraId="24C7CAC1" w14:textId="77777777" w:rsidR="00161CB4" w:rsidRDefault="00161CB4" w:rsidP="00161CB4">
      <w:pPr>
        <w:pStyle w:val="11-Contact-Line"/>
        <w:rPr>
          <w:b w:val="0"/>
        </w:rPr>
      </w:pPr>
      <w:bookmarkStart w:id="0" w:name="_Hlk2676672"/>
      <w:r>
        <w:rPr>
          <w:b w:val="0"/>
          <w:bCs/>
        </w:rPr>
        <w:t>Continental Presse Tires EMEA</w:t>
      </w:r>
    </w:p>
    <w:p w14:paraId="1FBA270E" w14:textId="77777777" w:rsidR="00161CB4" w:rsidRDefault="00161CB4" w:rsidP="00161CB4">
      <w:pPr>
        <w:pStyle w:val="11-Contact-Line"/>
        <w:rPr>
          <w:b w:val="0"/>
          <w:bCs/>
        </w:rPr>
      </w:pPr>
      <w:r>
        <w:rPr>
          <w:b w:val="0"/>
          <w:bCs/>
        </w:rPr>
        <w:t>Continental Reifen Deutschland GmbH</w:t>
      </w:r>
    </w:p>
    <w:p w14:paraId="43790EDD" w14:textId="77777777" w:rsidR="00161CB4" w:rsidRDefault="00161CB4" w:rsidP="00161CB4">
      <w:pPr>
        <w:pStyle w:val="11-Contact-Line"/>
        <w:rPr>
          <w:bCs/>
        </w:rPr>
      </w:pPr>
      <w:r>
        <w:rPr>
          <w:b w:val="0"/>
          <w:bCs/>
        </w:rPr>
        <w:t xml:space="preserve">E-Mail: </w:t>
      </w:r>
      <w:hyperlink r:id="rId16" w:history="1">
        <w:r w:rsidRPr="009029A2">
          <w:rPr>
            <w:rStyle w:val="Hyperlink"/>
            <w:b w:val="0"/>
            <w:bCs/>
          </w:rPr>
          <w:t>Press.tires.emea@conti.de</w:t>
        </w:r>
      </w:hyperlink>
      <w:r>
        <w:t xml:space="preserve"> </w:t>
      </w:r>
    </w:p>
    <w:bookmarkEnd w:id="0"/>
    <w:p w14:paraId="163C18C4" w14:textId="77777777" w:rsidR="00161CB4" w:rsidRDefault="008D4FF4" w:rsidP="00161CB4">
      <w:pPr>
        <w:pStyle w:val="11-Contact-Line"/>
        <w:sectPr w:rsidR="00161CB4" w:rsidSect="008D6224">
          <w:type w:val="continuous"/>
          <w:pgSz w:w="11906" w:h="16838" w:code="9"/>
          <w:pgMar w:top="2835" w:right="851" w:bottom="1134" w:left="1418" w:header="709" w:footer="454" w:gutter="0"/>
          <w:cols w:space="720"/>
          <w:docGrid w:linePitch="299"/>
        </w:sectPr>
      </w:pPr>
      <w:r>
        <w:rPr>
          <w:noProof/>
        </w:rPr>
        <w:pict w14:anchorId="37FC19E1">
          <v:rect id="_x0000_i1026" style="width:481.85pt;height:1pt" o:hralign="center" o:hrstd="t" o:hrnoshade="t" o:hr="t" fillcolor="black" stroked="f"/>
        </w:pict>
      </w:r>
    </w:p>
    <w:p w14:paraId="1A8EE0EF" w14:textId="77777777" w:rsidR="00161CB4" w:rsidRPr="003E1BE5" w:rsidRDefault="00161CB4" w:rsidP="00161CB4">
      <w:pPr>
        <w:pStyle w:val="06-Contact"/>
      </w:pPr>
      <w:r w:rsidRPr="00575716">
        <w:rPr>
          <w:b/>
        </w:rPr>
        <w:t>Presseportal</w:t>
      </w:r>
      <w:r>
        <w:rPr>
          <w:b/>
        </w:rPr>
        <w:t>:</w:t>
      </w:r>
      <w:r w:rsidRPr="00840836">
        <w:rPr>
          <w:b/>
        </w:rPr>
        <w:tab/>
      </w:r>
      <w:hyperlink r:id="rId17" w:history="1">
        <w:r w:rsidRPr="003E1BE5">
          <w:rPr>
            <w:rStyle w:val="Hyperlink"/>
          </w:rPr>
          <w:t>www.continental-presse.de</w:t>
        </w:r>
      </w:hyperlink>
    </w:p>
    <w:p w14:paraId="76580078" w14:textId="77777777" w:rsidR="00161CB4" w:rsidRPr="003E1BE5" w:rsidRDefault="00161CB4" w:rsidP="00161CB4">
      <w:pPr>
        <w:pStyle w:val="06-Contact"/>
        <w:rPr>
          <w:b/>
        </w:rPr>
      </w:pPr>
      <w:r w:rsidRPr="003E1BE5">
        <w:rPr>
          <w:b/>
          <w:bCs/>
        </w:rPr>
        <w:t>Mediathek:</w:t>
      </w:r>
      <w:r w:rsidRPr="003E1BE5">
        <w:rPr>
          <w:b/>
          <w:bCs/>
        </w:rPr>
        <w:tab/>
      </w:r>
      <w:hyperlink r:id="rId18" w:history="1">
        <w:r w:rsidRPr="003E1BE5">
          <w:rPr>
            <w:rStyle w:val="Hyperlink"/>
          </w:rPr>
          <w:t>www.continental.de/mediathek</w:t>
        </w:r>
      </w:hyperlink>
    </w:p>
    <w:p w14:paraId="07547A01" w14:textId="77777777" w:rsidR="00A27CDF" w:rsidRPr="00A17138" w:rsidRDefault="00A27CDF" w:rsidP="00161CB4">
      <w:pPr>
        <w:pStyle w:val="07-Contact-SubPress"/>
      </w:pPr>
    </w:p>
    <w:sectPr w:rsidR="00A27CDF" w:rsidRPr="00A17138" w:rsidSect="00514EAC">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AC76" w14:textId="77777777" w:rsidR="00282D29" w:rsidRDefault="00282D29" w:rsidP="00216088">
      <w:pPr>
        <w:spacing w:after="0" w:line="240" w:lineRule="auto"/>
      </w:pPr>
      <w:r>
        <w:separator/>
      </w:r>
    </w:p>
  </w:endnote>
  <w:endnote w:type="continuationSeparator" w:id="0">
    <w:p w14:paraId="39FD126F" w14:textId="77777777" w:rsidR="00282D29" w:rsidRDefault="00282D29" w:rsidP="00216088">
      <w:pPr>
        <w:spacing w:after="0" w:line="240" w:lineRule="auto"/>
      </w:pPr>
      <w:r>
        <w:continuationSeparator/>
      </w:r>
    </w:p>
  </w:endnote>
  <w:endnote w:type="continuationNotice" w:id="1">
    <w:p w14:paraId="21032CDF" w14:textId="77777777" w:rsidR="00282D29" w:rsidRDefault="00282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02CBB555" w:rsidR="005D4CC1" w:rsidRDefault="008D4FF4">
    <w:pPr>
      <w:pStyle w:val="Fuzeile"/>
    </w:pPr>
    <w:r>
      <w:rPr>
        <w:noProof/>
      </w:rPr>
      <mc:AlternateContent>
        <mc:Choice Requires="wps">
          <w:drawing>
            <wp:anchor distT="0" distB="0" distL="0" distR="0" simplePos="0" relativeHeight="251660297" behindDoc="0" locked="0" layoutInCell="1" allowOverlap="1" wp14:anchorId="5BF83E8A" wp14:editId="04AE692E">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16015" w14:textId="427FE65D"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F83E8A" id="_x0000_t202" coordsize="21600,21600" o:spt="202" path="m,l,21600r21600,l21600,xe">
              <v:stroke joinstyle="miter"/>
              <v:path gradientshapeok="t" o:connecttype="rect"/>
            </v:shapetype>
            <v:shape id="Textfeld 4" o:spid="_x0000_s1027" type="#_x0000_t202" alt="Internal"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2716015" w14:textId="427FE65D"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1F1E244C" w:rsidR="00183560" w:rsidRDefault="008D4FF4" w:rsidP="00183560">
    <w:pPr>
      <w:pStyle w:val="09-Footer"/>
      <w:framePr w:w="9632" w:h="485" w:hRule="exact" w:wrap="around" w:vAnchor="page" w:hAnchor="page" w:x="1387" w:y="16126"/>
      <w:shd w:val="solid" w:color="FFFFFF" w:fill="auto"/>
      <w:rPr>
        <w:noProof/>
      </w:rPr>
    </w:pPr>
    <w:r>
      <w:rPr>
        <w:noProof/>
      </w:rPr>
      <mc:AlternateContent>
        <mc:Choice Requires="wps">
          <w:drawing>
            <wp:anchor distT="0" distB="0" distL="0" distR="0" simplePos="0" relativeHeight="251661321" behindDoc="0" locked="0" layoutInCell="1" allowOverlap="1" wp14:anchorId="62632E01" wp14:editId="210D94F6">
              <wp:simplePos x="883920" y="10241280"/>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4C0E2" w14:textId="47887AF0"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632E01" id="_x0000_t202" coordsize="21600,21600" o:spt="202" path="m,l,21600r21600,l21600,xe">
              <v:stroke joinstyle="miter"/>
              <v:path gradientshapeok="t" o:connecttype="rect"/>
            </v:shapetype>
            <v:shape id="Textfeld 6" o:spid="_x0000_s1028" type="#_x0000_t202" alt="Internal" style="position:absolute;margin-left:0;margin-top:.05pt;width:34.95pt;height:34.95pt;z-index:2516613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CA4C0E2" w14:textId="47887AF0"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r w:rsidR="00183560">
      <w:rPr>
        <w:noProof/>
      </w:rPr>
      <mc:AlternateContent>
        <mc:Choice Requires="wps">
          <w:drawing>
            <wp:anchor distT="45720" distB="45720" distL="114300" distR="114300" simplePos="0" relativeHeight="251658249" behindDoc="0" locked="0" layoutInCell="1" allowOverlap="1" wp14:anchorId="7C935507" wp14:editId="5A7C89D9">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35507" id="Textfeld 2" o:spid="_x0000_s1029"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sidR="00183560">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C1761"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25330"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13396ED7" w:rsidR="005D4CC1" w:rsidRDefault="008D4FF4">
    <w:pPr>
      <w:pStyle w:val="Fuzeile"/>
    </w:pPr>
    <w:r>
      <w:rPr>
        <w:noProof/>
      </w:rPr>
      <mc:AlternateContent>
        <mc:Choice Requires="wps">
          <w:drawing>
            <wp:anchor distT="0" distB="0" distL="0" distR="0" simplePos="0" relativeHeight="251659273" behindDoc="0" locked="0" layoutInCell="1" allowOverlap="1" wp14:anchorId="1D5DE03C" wp14:editId="5239693E">
              <wp:simplePos x="635" y="635"/>
              <wp:positionH relativeFrom="column">
                <wp:align>center</wp:align>
              </wp:positionH>
              <wp:positionV relativeFrom="paragraph">
                <wp:posOffset>635</wp:posOffset>
              </wp:positionV>
              <wp:extent cx="443865" cy="443865"/>
              <wp:effectExtent l="0" t="0" r="3810" b="8890"/>
              <wp:wrapSquare wrapText="bothSides"/>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D39D5" w14:textId="6FB067DC"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5DE03C" id="_x0000_t202" coordsize="21600,21600" o:spt="202" path="m,l,21600r21600,l21600,xe">
              <v:stroke joinstyle="miter"/>
              <v:path gradientshapeok="t" o:connecttype="rect"/>
            </v:shapetype>
            <v:shape id="Textfeld 3" o:spid="_x0000_s1030" type="#_x0000_t202" alt="Internal"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A4D39D5" w14:textId="6FB067DC"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2A3FF44" w:rsidR="005D4CC1" w:rsidRDefault="008D4FF4">
    <w:pPr>
      <w:pStyle w:val="Fuzeile"/>
    </w:pPr>
    <w:r>
      <w:rPr>
        <w:noProof/>
      </w:rPr>
      <mc:AlternateContent>
        <mc:Choice Requires="wps">
          <w:drawing>
            <wp:anchor distT="0" distB="0" distL="0" distR="0" simplePos="0" relativeHeight="251663369" behindDoc="0" locked="0" layoutInCell="1" allowOverlap="1" wp14:anchorId="7884AB5E" wp14:editId="079A8694">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DB6F42" w14:textId="0648014F"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84AB5E" id="_x0000_t202" coordsize="21600,21600" o:spt="202" path="m,l,21600r21600,l21600,xe">
              <v:stroke joinstyle="miter"/>
              <v:path gradientshapeok="t" o:connecttype="rect"/>
            </v:shapetype>
            <v:shape id="Textfeld 8" o:spid="_x0000_s1031" type="#_x0000_t202" alt="Internal" style="position:absolute;margin-left:0;margin-top:.05pt;width:34.95pt;height:34.95pt;z-index:2516633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DDB6F42" w14:textId="0648014F"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AB9B716" w:rsidR="00514EAC" w:rsidRDefault="008D4FF4" w:rsidP="008D6224">
    <w:pPr>
      <w:pStyle w:val="08-FooterPress"/>
      <w:shd w:val="solid" w:color="FFFFFF" w:fill="auto"/>
      <w:rPr>
        <w:noProof/>
      </w:rPr>
    </w:pPr>
    <w:r>
      <w:rPr>
        <w:noProof/>
      </w:rPr>
      <mc:AlternateContent>
        <mc:Choice Requires="wps">
          <w:drawing>
            <wp:anchor distT="0" distB="0" distL="0" distR="0" simplePos="0" relativeHeight="251664393" behindDoc="0" locked="0" layoutInCell="1" allowOverlap="1" wp14:anchorId="31B18F39" wp14:editId="3CE0E3DD">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0E0CE" w14:textId="18CD281D"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B18F39" id="_x0000_t202" coordsize="21600,21600" o:spt="202" path="m,l,21600r21600,l21600,xe">
              <v:stroke joinstyle="miter"/>
              <v:path gradientshapeok="t" o:connecttype="rect"/>
            </v:shapetype>
            <v:shape id="Textfeld 18" o:spid="_x0000_s1032" type="#_x0000_t202" alt="Internal" style="position:absolute;margin-left:0;margin-top:.05pt;width:34.95pt;height:34.95pt;z-index:25166439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50E0CE" w14:textId="18CD281D"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8D1CD"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05E72E7" w:rsidR="00514EAC" w:rsidRDefault="008D4FF4" w:rsidP="008D6224">
    <w:pPr>
      <w:pStyle w:val="08-FooterPress"/>
      <w:shd w:val="solid" w:color="FFFFFF" w:fill="auto"/>
      <w:rPr>
        <w:noProof/>
      </w:rPr>
    </w:pPr>
    <w:r>
      <w:rPr>
        <w:noProof/>
      </w:rPr>
      <mc:AlternateContent>
        <mc:Choice Requires="wps">
          <w:drawing>
            <wp:anchor distT="0" distB="0" distL="0" distR="0" simplePos="0" relativeHeight="251662345" behindDoc="0" locked="0" layoutInCell="1" allowOverlap="1" wp14:anchorId="026AF05F" wp14:editId="737EF086">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CB0E0" w14:textId="10AA62EF"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6AF05F" id="_x0000_t202" coordsize="21600,21600" o:spt="202" path="m,l,21600r21600,l21600,xe">
              <v:stroke joinstyle="miter"/>
              <v:path gradientshapeok="t" o:connecttype="rect"/>
            </v:shapetype>
            <v:shape id="Textfeld 7" o:spid="_x0000_s1034" type="#_x0000_t202" alt="Internal" style="position:absolute;margin-left:0;margin-top:.05pt;width:34.95pt;height:34.95pt;z-index:2516623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DCCB0E0" w14:textId="10AA62EF" w:rsidR="008D4FF4" w:rsidRPr="008D4FF4" w:rsidRDefault="008D4FF4">
                    <w:pPr>
                      <w:rPr>
                        <w:rFonts w:eastAsia="Arial" w:cs="Arial"/>
                        <w:noProof/>
                        <w:color w:val="000000"/>
                        <w:sz w:val="16"/>
                        <w:szCs w:val="16"/>
                      </w:rPr>
                    </w:pPr>
                    <w:r w:rsidRPr="008D4FF4">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FB67A"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166F" w14:textId="77777777" w:rsidR="00282D29" w:rsidRDefault="00282D29" w:rsidP="00216088">
      <w:pPr>
        <w:spacing w:after="0" w:line="240" w:lineRule="auto"/>
      </w:pPr>
      <w:r>
        <w:separator/>
      </w:r>
    </w:p>
  </w:footnote>
  <w:footnote w:type="continuationSeparator" w:id="0">
    <w:p w14:paraId="1E0913A9" w14:textId="77777777" w:rsidR="00282D29" w:rsidRDefault="00282D29" w:rsidP="00216088">
      <w:pPr>
        <w:spacing w:after="0" w:line="240" w:lineRule="auto"/>
      </w:pPr>
      <w:r>
        <w:continuationSeparator/>
      </w:r>
    </w:p>
  </w:footnote>
  <w:footnote w:type="continuationNotice" w:id="1">
    <w:p w14:paraId="14E374D6" w14:textId="77777777" w:rsidR="00282D29" w:rsidRDefault="00282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8093" w14:textId="77777777" w:rsidR="00E2670B" w:rsidRDefault="00E267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D2" w14:textId="77777777" w:rsidR="00E2670B" w:rsidRDefault="00E267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364F3"/>
    <w:rsid w:val="00041D4D"/>
    <w:rsid w:val="00042D59"/>
    <w:rsid w:val="0004352B"/>
    <w:rsid w:val="00050783"/>
    <w:rsid w:val="00051C24"/>
    <w:rsid w:val="000566B1"/>
    <w:rsid w:val="00057A7E"/>
    <w:rsid w:val="0006671C"/>
    <w:rsid w:val="00072855"/>
    <w:rsid w:val="0007772D"/>
    <w:rsid w:val="00083D37"/>
    <w:rsid w:val="00085963"/>
    <w:rsid w:val="000869E5"/>
    <w:rsid w:val="00091F78"/>
    <w:rsid w:val="000A13CA"/>
    <w:rsid w:val="000A3B27"/>
    <w:rsid w:val="000B7108"/>
    <w:rsid w:val="000B7E81"/>
    <w:rsid w:val="000C2A0A"/>
    <w:rsid w:val="000E70BA"/>
    <w:rsid w:val="000F2B2B"/>
    <w:rsid w:val="000F2E1B"/>
    <w:rsid w:val="001104CB"/>
    <w:rsid w:val="0011167E"/>
    <w:rsid w:val="00120CC6"/>
    <w:rsid w:val="001232B4"/>
    <w:rsid w:val="001322CF"/>
    <w:rsid w:val="0013531C"/>
    <w:rsid w:val="00137C19"/>
    <w:rsid w:val="00140CA0"/>
    <w:rsid w:val="001441AE"/>
    <w:rsid w:val="001455AE"/>
    <w:rsid w:val="00151316"/>
    <w:rsid w:val="001523E2"/>
    <w:rsid w:val="00152F0D"/>
    <w:rsid w:val="001542C1"/>
    <w:rsid w:val="00161CB4"/>
    <w:rsid w:val="00164516"/>
    <w:rsid w:val="00181364"/>
    <w:rsid w:val="00181ABF"/>
    <w:rsid w:val="00181CBC"/>
    <w:rsid w:val="00183560"/>
    <w:rsid w:val="0019362F"/>
    <w:rsid w:val="001A3627"/>
    <w:rsid w:val="001A66B4"/>
    <w:rsid w:val="001B19F1"/>
    <w:rsid w:val="001C38B8"/>
    <w:rsid w:val="001C567C"/>
    <w:rsid w:val="001C57F0"/>
    <w:rsid w:val="001C60EF"/>
    <w:rsid w:val="001D134B"/>
    <w:rsid w:val="001D48A8"/>
    <w:rsid w:val="001E0421"/>
    <w:rsid w:val="001E1C41"/>
    <w:rsid w:val="001F24DF"/>
    <w:rsid w:val="00216088"/>
    <w:rsid w:val="00222CB7"/>
    <w:rsid w:val="00224664"/>
    <w:rsid w:val="00227B27"/>
    <w:rsid w:val="00231352"/>
    <w:rsid w:val="00235071"/>
    <w:rsid w:val="00243781"/>
    <w:rsid w:val="002647A5"/>
    <w:rsid w:val="00264C5A"/>
    <w:rsid w:val="002652AA"/>
    <w:rsid w:val="002747E3"/>
    <w:rsid w:val="00282D29"/>
    <w:rsid w:val="002A01BA"/>
    <w:rsid w:val="002A1C5A"/>
    <w:rsid w:val="002B13DF"/>
    <w:rsid w:val="002B783B"/>
    <w:rsid w:val="002E44DA"/>
    <w:rsid w:val="002E557C"/>
    <w:rsid w:val="002F705F"/>
    <w:rsid w:val="00300A53"/>
    <w:rsid w:val="00304FFE"/>
    <w:rsid w:val="00311A1F"/>
    <w:rsid w:val="00311DB0"/>
    <w:rsid w:val="00312BF0"/>
    <w:rsid w:val="0031430B"/>
    <w:rsid w:val="00315856"/>
    <w:rsid w:val="00315AD2"/>
    <w:rsid w:val="00320BA9"/>
    <w:rsid w:val="00352068"/>
    <w:rsid w:val="003531C6"/>
    <w:rsid w:val="00356FDC"/>
    <w:rsid w:val="0036030C"/>
    <w:rsid w:val="0038082F"/>
    <w:rsid w:val="00383F0A"/>
    <w:rsid w:val="00387F63"/>
    <w:rsid w:val="0039010E"/>
    <w:rsid w:val="0039745C"/>
    <w:rsid w:val="003A515A"/>
    <w:rsid w:val="003B394F"/>
    <w:rsid w:val="003C2A08"/>
    <w:rsid w:val="003C3849"/>
    <w:rsid w:val="003C77CB"/>
    <w:rsid w:val="003E4317"/>
    <w:rsid w:val="00401704"/>
    <w:rsid w:val="00406F3A"/>
    <w:rsid w:val="00412F1E"/>
    <w:rsid w:val="00423A2D"/>
    <w:rsid w:val="00424D91"/>
    <w:rsid w:val="00425B91"/>
    <w:rsid w:val="00427819"/>
    <w:rsid w:val="00431396"/>
    <w:rsid w:val="00431BED"/>
    <w:rsid w:val="00443D99"/>
    <w:rsid w:val="0045030A"/>
    <w:rsid w:val="00466D2B"/>
    <w:rsid w:val="00472DD9"/>
    <w:rsid w:val="0048049E"/>
    <w:rsid w:val="00487A53"/>
    <w:rsid w:val="00490D25"/>
    <w:rsid w:val="00495F27"/>
    <w:rsid w:val="00497EF7"/>
    <w:rsid w:val="004A1413"/>
    <w:rsid w:val="004B2E50"/>
    <w:rsid w:val="004B73E6"/>
    <w:rsid w:val="004C1D75"/>
    <w:rsid w:val="004C74B5"/>
    <w:rsid w:val="004C7534"/>
    <w:rsid w:val="004D40E2"/>
    <w:rsid w:val="004D62AC"/>
    <w:rsid w:val="004F0FF2"/>
    <w:rsid w:val="004F4BC5"/>
    <w:rsid w:val="0050776A"/>
    <w:rsid w:val="005147FA"/>
    <w:rsid w:val="00514EAC"/>
    <w:rsid w:val="00515A49"/>
    <w:rsid w:val="005274D2"/>
    <w:rsid w:val="0053045F"/>
    <w:rsid w:val="00550425"/>
    <w:rsid w:val="0056562E"/>
    <w:rsid w:val="005662E8"/>
    <w:rsid w:val="00571D87"/>
    <w:rsid w:val="00576FF8"/>
    <w:rsid w:val="00592C60"/>
    <w:rsid w:val="005A50CB"/>
    <w:rsid w:val="005B430A"/>
    <w:rsid w:val="005C4195"/>
    <w:rsid w:val="005D1CFE"/>
    <w:rsid w:val="005D4CC1"/>
    <w:rsid w:val="005F1796"/>
    <w:rsid w:val="006027F0"/>
    <w:rsid w:val="0060547E"/>
    <w:rsid w:val="00605C9C"/>
    <w:rsid w:val="00611311"/>
    <w:rsid w:val="00630873"/>
    <w:rsid w:val="00636E27"/>
    <w:rsid w:val="00637410"/>
    <w:rsid w:val="00640C96"/>
    <w:rsid w:val="00666C08"/>
    <w:rsid w:val="00670BB5"/>
    <w:rsid w:val="00675094"/>
    <w:rsid w:val="0068062C"/>
    <w:rsid w:val="00686373"/>
    <w:rsid w:val="006B421D"/>
    <w:rsid w:val="006B634E"/>
    <w:rsid w:val="006C15FC"/>
    <w:rsid w:val="006C2F61"/>
    <w:rsid w:val="006C4985"/>
    <w:rsid w:val="006C7D56"/>
    <w:rsid w:val="006D26EF"/>
    <w:rsid w:val="006E0BCA"/>
    <w:rsid w:val="006F710B"/>
    <w:rsid w:val="00726084"/>
    <w:rsid w:val="00736AED"/>
    <w:rsid w:val="00742B61"/>
    <w:rsid w:val="00745ADC"/>
    <w:rsid w:val="00747C68"/>
    <w:rsid w:val="00754867"/>
    <w:rsid w:val="007A01C5"/>
    <w:rsid w:val="007A7205"/>
    <w:rsid w:val="007B1BAB"/>
    <w:rsid w:val="007B3E6E"/>
    <w:rsid w:val="007B7D09"/>
    <w:rsid w:val="007C1A78"/>
    <w:rsid w:val="007E48C3"/>
    <w:rsid w:val="007F0007"/>
    <w:rsid w:val="007F0066"/>
    <w:rsid w:val="007F1888"/>
    <w:rsid w:val="007F4163"/>
    <w:rsid w:val="007F5105"/>
    <w:rsid w:val="00800DB7"/>
    <w:rsid w:val="00804EF5"/>
    <w:rsid w:val="00814077"/>
    <w:rsid w:val="008323BA"/>
    <w:rsid w:val="00843164"/>
    <w:rsid w:val="00856609"/>
    <w:rsid w:val="00885C8B"/>
    <w:rsid w:val="008939F3"/>
    <w:rsid w:val="008B089B"/>
    <w:rsid w:val="008B2A78"/>
    <w:rsid w:val="008B4A10"/>
    <w:rsid w:val="008D4FF4"/>
    <w:rsid w:val="008D6224"/>
    <w:rsid w:val="008E0572"/>
    <w:rsid w:val="008E0B35"/>
    <w:rsid w:val="008E3E77"/>
    <w:rsid w:val="008E5C4E"/>
    <w:rsid w:val="00927BBC"/>
    <w:rsid w:val="00932EC5"/>
    <w:rsid w:val="00933E32"/>
    <w:rsid w:val="0094474B"/>
    <w:rsid w:val="00944C6E"/>
    <w:rsid w:val="00966F1F"/>
    <w:rsid w:val="009702ED"/>
    <w:rsid w:val="0097134D"/>
    <w:rsid w:val="0097486E"/>
    <w:rsid w:val="00995D58"/>
    <w:rsid w:val="00997110"/>
    <w:rsid w:val="009A0EA9"/>
    <w:rsid w:val="009A2459"/>
    <w:rsid w:val="009A288C"/>
    <w:rsid w:val="009B48B0"/>
    <w:rsid w:val="009C5BBC"/>
    <w:rsid w:val="009D2C04"/>
    <w:rsid w:val="009E2164"/>
    <w:rsid w:val="009E356A"/>
    <w:rsid w:val="009E366E"/>
    <w:rsid w:val="009E4283"/>
    <w:rsid w:val="009E60B3"/>
    <w:rsid w:val="009E6135"/>
    <w:rsid w:val="00A055D6"/>
    <w:rsid w:val="00A13D49"/>
    <w:rsid w:val="00A1504A"/>
    <w:rsid w:val="00A17138"/>
    <w:rsid w:val="00A27CDF"/>
    <w:rsid w:val="00A401FF"/>
    <w:rsid w:val="00A408D8"/>
    <w:rsid w:val="00A42991"/>
    <w:rsid w:val="00A534D1"/>
    <w:rsid w:val="00A62019"/>
    <w:rsid w:val="00A70DF7"/>
    <w:rsid w:val="00A81811"/>
    <w:rsid w:val="00A90BC4"/>
    <w:rsid w:val="00A9209C"/>
    <w:rsid w:val="00A974BF"/>
    <w:rsid w:val="00AA40FA"/>
    <w:rsid w:val="00AB02A3"/>
    <w:rsid w:val="00AC3857"/>
    <w:rsid w:val="00AD0D38"/>
    <w:rsid w:val="00AE2D75"/>
    <w:rsid w:val="00AE46CA"/>
    <w:rsid w:val="00AE5BF8"/>
    <w:rsid w:val="00AE6F68"/>
    <w:rsid w:val="00AE72CD"/>
    <w:rsid w:val="00AF3D5D"/>
    <w:rsid w:val="00AF5594"/>
    <w:rsid w:val="00B01BF1"/>
    <w:rsid w:val="00B02CA8"/>
    <w:rsid w:val="00B2493A"/>
    <w:rsid w:val="00B40C00"/>
    <w:rsid w:val="00B429CE"/>
    <w:rsid w:val="00B46FE6"/>
    <w:rsid w:val="00B5570D"/>
    <w:rsid w:val="00B5685E"/>
    <w:rsid w:val="00B728C3"/>
    <w:rsid w:val="00B979E3"/>
    <w:rsid w:val="00BA4D03"/>
    <w:rsid w:val="00BA776E"/>
    <w:rsid w:val="00BB0101"/>
    <w:rsid w:val="00BB1354"/>
    <w:rsid w:val="00BB4158"/>
    <w:rsid w:val="00BD0CB7"/>
    <w:rsid w:val="00BD668C"/>
    <w:rsid w:val="00BE26CA"/>
    <w:rsid w:val="00BE6F04"/>
    <w:rsid w:val="00C20542"/>
    <w:rsid w:val="00C27518"/>
    <w:rsid w:val="00C42D6C"/>
    <w:rsid w:val="00C45488"/>
    <w:rsid w:val="00C564BA"/>
    <w:rsid w:val="00C56DE5"/>
    <w:rsid w:val="00C71ADF"/>
    <w:rsid w:val="00C94429"/>
    <w:rsid w:val="00CB536D"/>
    <w:rsid w:val="00CB6632"/>
    <w:rsid w:val="00CC4461"/>
    <w:rsid w:val="00CD32B7"/>
    <w:rsid w:val="00CF33C1"/>
    <w:rsid w:val="00CF4762"/>
    <w:rsid w:val="00D033F4"/>
    <w:rsid w:val="00D1302A"/>
    <w:rsid w:val="00D17DA2"/>
    <w:rsid w:val="00D22611"/>
    <w:rsid w:val="00D27A9D"/>
    <w:rsid w:val="00D60D97"/>
    <w:rsid w:val="00D622F4"/>
    <w:rsid w:val="00D65B66"/>
    <w:rsid w:val="00D80FB8"/>
    <w:rsid w:val="00D858AA"/>
    <w:rsid w:val="00DD7442"/>
    <w:rsid w:val="00DE1A5B"/>
    <w:rsid w:val="00E06E0A"/>
    <w:rsid w:val="00E21212"/>
    <w:rsid w:val="00E2670B"/>
    <w:rsid w:val="00E50890"/>
    <w:rsid w:val="00E538C9"/>
    <w:rsid w:val="00E576FD"/>
    <w:rsid w:val="00E645FE"/>
    <w:rsid w:val="00E71D6B"/>
    <w:rsid w:val="00E8012D"/>
    <w:rsid w:val="00E9044D"/>
    <w:rsid w:val="00E942A1"/>
    <w:rsid w:val="00ED5C6D"/>
    <w:rsid w:val="00F013F5"/>
    <w:rsid w:val="00F1004E"/>
    <w:rsid w:val="00F369BB"/>
    <w:rsid w:val="00F40E2D"/>
    <w:rsid w:val="00F44131"/>
    <w:rsid w:val="00F45F2D"/>
    <w:rsid w:val="00F57F05"/>
    <w:rsid w:val="00F6054F"/>
    <w:rsid w:val="00F64717"/>
    <w:rsid w:val="00F6701E"/>
    <w:rsid w:val="00F70EB8"/>
    <w:rsid w:val="00F762A6"/>
    <w:rsid w:val="00F7735C"/>
    <w:rsid w:val="00F83EF3"/>
    <w:rsid w:val="00F950E2"/>
    <w:rsid w:val="00F972BB"/>
    <w:rsid w:val="00FA0340"/>
    <w:rsid w:val="00FB26BF"/>
    <w:rsid w:val="00FD0344"/>
    <w:rsid w:val="00FD7281"/>
    <w:rsid w:val="00FE02DB"/>
    <w:rsid w:val="00FF116A"/>
    <w:rsid w:val="00FF1243"/>
    <w:rsid w:val="00FF41F9"/>
    <w:rsid w:val="1CF4BAEC"/>
    <w:rsid w:val="21FA0B06"/>
    <w:rsid w:val="345CC3F5"/>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ontinental-presse.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s.tires.emea@conti.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C3FD1-4F65-4C99-8466-E78DAF0B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klaus.engelhart@conti.de</dc:creator>
  <cp:keywords/>
  <dc:description/>
  <cp:lastModifiedBy>Engelhart, Klaus</cp:lastModifiedBy>
  <cp:revision>2</cp:revision>
  <cp:lastPrinted>2023-01-10T08:02:00Z</cp:lastPrinted>
  <dcterms:created xsi:type="dcterms:W3CDTF">2023-01-12T07:30:00Z</dcterms:created>
  <dcterms:modified xsi:type="dcterms:W3CDTF">2023-01-12T07:30:00Z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22,23,24,25,3,4,6,7,8,12</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