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83DE" w14:textId="1E5A5799" w:rsidR="00BB2286" w:rsidRDefault="005A5D8F" w:rsidP="00BB2286">
      <w:pPr>
        <w:pStyle w:val="01-Headline"/>
      </w:pPr>
      <w:r w:rsidRPr="00BB2286">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590B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BB2286">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DA24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r w:rsidR="00BB2286" w:rsidRPr="00BB2286">
        <mc:AlternateContent>
          <mc:Choice Requires="wps">
            <w:drawing>
              <wp:anchor distT="0" distB="0" distL="114300" distR="114300" simplePos="0" relativeHeight="251658242" behindDoc="0" locked="0" layoutInCell="1" allowOverlap="1" wp14:anchorId="3484B9FC" wp14:editId="62DFBBE8">
                <wp:simplePos x="0" y="0"/>
                <wp:positionH relativeFrom="page">
                  <wp:posOffset>5155565</wp:posOffset>
                </wp:positionH>
                <wp:positionV relativeFrom="page">
                  <wp:posOffset>403225</wp:posOffset>
                </wp:positionV>
                <wp:extent cx="1836000" cy="453600"/>
                <wp:effectExtent l="0" t="0" r="1206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311F1EAE" w14:textId="77777777" w:rsidR="00BB2286" w:rsidRDefault="00BB2286" w:rsidP="00BB2286">
                            <w:pPr>
                              <w:pStyle w:val="TitelC"/>
                              <w:rPr>
                                <w:sz w:val="22"/>
                                <w:szCs w:val="22"/>
                              </w:rPr>
                            </w:pPr>
                          </w:p>
                          <w:p w14:paraId="11E8C0B2" w14:textId="77777777" w:rsidR="00BB2286" w:rsidRDefault="00BB2286" w:rsidP="00BB2286">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4B9FC" id="_x0000_t202" coordsize="21600,21600" o:spt="202" path="m,l,21600r21600,l21600,xe">
                <v:stroke joinstyle="miter"/>
                <v:path gradientshapeok="t" o:connecttype="rect"/>
              </v:shapetype>
              <v:shape id="Text Box 10" o:spid="_x0000_s1026" type="#_x0000_t202" style="position:absolute;margin-left:405.95pt;margin-top:31.75pt;width:144.55pt;height:35.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311F1EAE" w14:textId="77777777" w:rsidR="00BB2286" w:rsidRDefault="00BB2286" w:rsidP="00BB2286">
                      <w:pPr>
                        <w:pStyle w:val="TitelC"/>
                        <w:rPr>
                          <w:sz w:val="22"/>
                          <w:szCs w:val="22"/>
                        </w:rPr>
                      </w:pPr>
                    </w:p>
                    <w:p w14:paraId="11E8C0B2" w14:textId="77777777" w:rsidR="00BB2286" w:rsidRDefault="00BB2286" w:rsidP="00BB2286">
                      <w:pPr>
                        <w:pStyle w:val="TitelC"/>
                      </w:pPr>
                      <w:r>
                        <w:t>Pressemitteilung</w:t>
                      </w:r>
                      <w:r>
                        <w:br/>
                      </w:r>
                    </w:p>
                  </w:txbxContent>
                </v:textbox>
                <w10:wrap anchorx="page" anchory="page"/>
              </v:shape>
            </w:pict>
          </mc:Fallback>
        </mc:AlternateContent>
      </w:r>
      <w:r w:rsidR="00BB2286" w:rsidRPr="00BB2286">
        <mc:AlternateContent>
          <mc:Choice Requires="wps">
            <w:drawing>
              <wp:anchor distT="4294967292" distB="4294967292" distL="114300" distR="114300" simplePos="0" relativeHeight="251658243" behindDoc="0" locked="0" layoutInCell="1" allowOverlap="1" wp14:anchorId="3C38986F" wp14:editId="623CBC67">
                <wp:simplePos x="0" y="0"/>
                <wp:positionH relativeFrom="page">
                  <wp:posOffset>0</wp:posOffset>
                </wp:positionH>
                <wp:positionV relativeFrom="page">
                  <wp:posOffset>5346700</wp:posOffset>
                </wp:positionV>
                <wp:extent cx="14414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line id="Line 3" style="position:absolute;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30096A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BB2286" w:rsidRPr="00BB2286">
        <mc:AlternateContent>
          <mc:Choice Requires="wps">
            <w:drawing>
              <wp:anchor distT="4294967292" distB="4294967292" distL="114300" distR="114300" simplePos="0" relativeHeight="251658244" behindDoc="0" locked="0" layoutInCell="1" allowOverlap="1" wp14:anchorId="4F14B2B4" wp14:editId="681883D2">
                <wp:simplePos x="0" y="0"/>
                <wp:positionH relativeFrom="page">
                  <wp:posOffset>0</wp:posOffset>
                </wp:positionH>
                <wp:positionV relativeFrom="page">
                  <wp:posOffset>5346700</wp:posOffset>
                </wp:positionV>
                <wp:extent cx="14414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line id="Line 4" style="position:absolute;z-index:25166438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16D71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BB2286" w:rsidRPr="00BB2286">
        <w:t>S</w:t>
      </w:r>
      <w:r w:rsidR="00BB2286">
        <w:t>icherer Start in die Sommerzeit: PremiumContact 7 von Continental rollt in den Handel</w:t>
      </w:r>
    </w:p>
    <w:p w14:paraId="3E0D556A" w14:textId="77777777" w:rsidR="00BB2286" w:rsidRPr="00BB2286" w:rsidRDefault="00BB2286" w:rsidP="00BB2286">
      <w:pPr>
        <w:pStyle w:val="02-Bullet"/>
      </w:pPr>
      <w:r w:rsidRPr="00BB2286">
        <w:t>Reifentests bestätigen erhöhte Fahrsicherheit auf nasser und trockner Fahrbahn</w:t>
      </w:r>
    </w:p>
    <w:p w14:paraId="20929794" w14:textId="77777777" w:rsidR="00BB2286" w:rsidRPr="00BB2286" w:rsidRDefault="00BB2286" w:rsidP="00BB2286">
      <w:pPr>
        <w:pStyle w:val="02-Bullet"/>
      </w:pPr>
      <w:r w:rsidRPr="00BB2286">
        <w:t>Reifen für viele Fahrzeuge jeder Antriebsart verfügbar</w:t>
      </w:r>
    </w:p>
    <w:p w14:paraId="32CDDAF7" w14:textId="77777777" w:rsidR="00BB2286" w:rsidRPr="00BB2286" w:rsidRDefault="00BB2286" w:rsidP="00BB2286">
      <w:pPr>
        <w:pStyle w:val="02-Bullet"/>
      </w:pPr>
      <w:r w:rsidRPr="00BB2286">
        <w:t xml:space="preserve">Produktmanager Philipp Mendelski erklärt in Kurzvideo neue Technologien </w:t>
      </w:r>
    </w:p>
    <w:p w14:paraId="7043B459" w14:textId="2C67CB33" w:rsidR="00BB2286" w:rsidRPr="009B7493" w:rsidRDefault="00BB2286" w:rsidP="00BB2286">
      <w:pPr>
        <w:pStyle w:val="01-TextPress"/>
      </w:pPr>
      <w:r w:rsidRPr="009B7493">
        <w:t xml:space="preserve">Hannover, </w:t>
      </w:r>
      <w:r w:rsidR="00F537D6">
        <w:t>20</w:t>
      </w:r>
      <w:r w:rsidRPr="009B7493">
        <w:t xml:space="preserve">. </w:t>
      </w:r>
      <w:r w:rsidR="00F537D6">
        <w:t>April</w:t>
      </w:r>
      <w:r w:rsidRPr="009B7493">
        <w:t xml:space="preserve"> 2023. Der neue </w:t>
      </w:r>
      <w:proofErr w:type="spellStart"/>
      <w:r w:rsidRPr="009B7493">
        <w:t>PremiumContact</w:t>
      </w:r>
      <w:proofErr w:type="spellEnd"/>
      <w:r w:rsidRPr="009B7493">
        <w:t xml:space="preserve"> 7 von Continental ist pünktlich zur Wechselzeit im Handel erhältlich. Der Premiumreifen bietet Autofahrern in der anstehenden Sommerzeit noch mehr Sicherheit auf trockener und nasser Straße. Die ersten unabhängigen Pressetests haben bereits die hohen Sicherheitsstandards des neuen Flaggschiffs von Continental bestätigt: </w:t>
      </w:r>
      <w:r w:rsidR="00E77F56">
        <w:t>Das britische Fachmagazin Auto Express sowie d</w:t>
      </w:r>
      <w:r w:rsidRPr="009B7493">
        <w:t xml:space="preserve">as Online-Magazin </w:t>
      </w:r>
      <w:proofErr w:type="spellStart"/>
      <w:r w:rsidRPr="009B7493">
        <w:t>Tyre</w:t>
      </w:r>
      <w:proofErr w:type="spellEnd"/>
      <w:r w:rsidRPr="009B7493">
        <w:t xml:space="preserve"> Reviews</w:t>
      </w:r>
      <w:r w:rsidR="00E77F56">
        <w:t xml:space="preserve"> </w:t>
      </w:r>
      <w:r w:rsidRPr="009B7493">
        <w:t>kürte</w:t>
      </w:r>
      <w:r w:rsidR="00E77F56">
        <w:t>n</w:t>
      </w:r>
      <w:r w:rsidRPr="009B7493">
        <w:t xml:space="preserve"> den </w:t>
      </w:r>
      <w:proofErr w:type="spellStart"/>
      <w:r w:rsidRPr="009B7493">
        <w:t>PremiumContact</w:t>
      </w:r>
      <w:proofErr w:type="spellEnd"/>
      <w:r w:rsidRPr="009B7493">
        <w:t xml:space="preserve"> 7 zum Testsieger in </w:t>
      </w:r>
      <w:r w:rsidR="00E77F56">
        <w:t>ihrem</w:t>
      </w:r>
      <w:r w:rsidRPr="009B7493">
        <w:t xml:space="preserve"> Sommerreifentest. Die Auto Bild bewertete ihn als "</w:t>
      </w:r>
      <w:proofErr w:type="spellStart"/>
      <w:r w:rsidRPr="009B7493">
        <w:t>vorBILDlich</w:t>
      </w:r>
      <w:proofErr w:type="spellEnd"/>
      <w:r w:rsidRPr="009B7493">
        <w:t xml:space="preserve">". </w:t>
      </w:r>
    </w:p>
    <w:p w14:paraId="706AB5D0" w14:textId="77777777" w:rsidR="00BB2286" w:rsidRPr="009B7493" w:rsidRDefault="00BB2286" w:rsidP="00BB2286">
      <w:pPr>
        <w:pStyle w:val="01-TextPress"/>
      </w:pPr>
      <w:r w:rsidRPr="009B7493">
        <w:t>Ausschlaggebend für die Sicherheitsfortschritte sind eine Vielzahl neuer Technologien, die nach mehreren Jahren Entwicklungszeit in dem Reifenmodell zum Einsatz kommen:</w:t>
      </w:r>
    </w:p>
    <w:p w14:paraId="16E56A88" w14:textId="77777777" w:rsidR="00BB2286" w:rsidRDefault="00BB2286" w:rsidP="00BB2286">
      <w:pPr>
        <w:pStyle w:val="04-Subhead"/>
      </w:pPr>
      <w:r w:rsidRPr="00BB2286">
        <w:t>Adaptives Profildesign für jede Fahrsituation</w:t>
      </w:r>
    </w:p>
    <w:p w14:paraId="13EAAE01" w14:textId="4B53CAC8" w:rsidR="00BB2286" w:rsidRDefault="00BB2286" w:rsidP="00E40548">
      <w:pPr>
        <w:pStyle w:val="03-Text"/>
      </w:pPr>
      <w:r w:rsidRPr="00BB2286">
        <w:t xml:space="preserve">Für den </w:t>
      </w:r>
      <w:proofErr w:type="spellStart"/>
      <w:r w:rsidRPr="00BB2286">
        <w:t>PremiumContact</w:t>
      </w:r>
      <w:proofErr w:type="spellEnd"/>
      <w:r w:rsidRPr="00BB2286">
        <w:t xml:space="preserve"> 7 hat Continental spezifische Schulterelemente entwickelt, mit denen sich das Profil je nach Fahrsituation anpasst. </w:t>
      </w:r>
      <w:r w:rsidR="66DCC60A">
        <w:t>Beim Fahren auf nasser Fahrbahn wird der Großteil des Wassers durch die umlaufenden Rillen abgeleitet. Zusätzlich endet die Aufstandsfläche an der Stelle, an der das Wasser am schnellsten abfließen kann, um einen noch stärkeren Wasseraustritt aus den Schultern zu gewährleisten.</w:t>
      </w:r>
      <w:r w:rsidR="6F2B9FEE">
        <w:t xml:space="preserve"> Beim Handling auf trockener Fahrbahn verlagert sich </w:t>
      </w:r>
      <w:r>
        <w:br/>
      </w:r>
      <w:r w:rsidR="6F2B9FEE">
        <w:t>die Aufstandsfläche auf die äußere Schulter, wobei die seitlichen Rillen so konstruiert sind, dass sie sich schließen, um zusätzliche Kräfte zu übertragen.</w:t>
      </w:r>
    </w:p>
    <w:p w14:paraId="347D7922" w14:textId="77777777" w:rsidR="00BB2286" w:rsidRDefault="00BB2286" w:rsidP="00BB2286">
      <w:pPr>
        <w:pStyle w:val="04-Subhead"/>
      </w:pPr>
      <w:r w:rsidRPr="00BB2286">
        <w:t>Individuelle Anpassungen für jedes Fahrzeugkonzept</w:t>
      </w:r>
    </w:p>
    <w:p w14:paraId="27F352AF" w14:textId="043D4A04" w:rsidR="00BB2286" w:rsidRDefault="00BB2286" w:rsidP="00BB2286">
      <w:pPr>
        <w:pStyle w:val="01-TextPress"/>
      </w:pPr>
      <w:r w:rsidRPr="00BB2286">
        <w:t xml:space="preserve">Gewicht, Größe und Motorisierung – um die optimale Sicherheit zu gewährleisten, passt Continental die Reifenkonstruktion des </w:t>
      </w:r>
      <w:proofErr w:type="spellStart"/>
      <w:r w:rsidRPr="00BB2286">
        <w:t>PremiumContact</w:t>
      </w:r>
      <w:proofErr w:type="spellEnd"/>
      <w:r w:rsidRPr="00BB2286">
        <w:t xml:space="preserve"> 7 für unterschiedliche Fahrzeugkonzepte an. Neben Verbesserungen im Bereich Rollwiderstand und Laufleistung bietet der </w:t>
      </w:r>
      <w:proofErr w:type="spellStart"/>
      <w:r w:rsidRPr="00BB2286">
        <w:t>PremiumContact</w:t>
      </w:r>
      <w:proofErr w:type="spellEnd"/>
      <w:r w:rsidRPr="00BB2286">
        <w:t xml:space="preserve"> 7 durch die individuelle Auslegung hohen Grip und niedrige Bremswege für Fahrzeuge jeglicher Antriebsart.</w:t>
      </w:r>
    </w:p>
    <w:p w14:paraId="4A679731" w14:textId="77777777" w:rsidR="00BB2286" w:rsidRPr="00D21FB5" w:rsidRDefault="00BB2286" w:rsidP="00BB2286">
      <w:pPr>
        <w:pStyle w:val="04-Subhead"/>
      </w:pPr>
      <w:r w:rsidRPr="00D21FB5">
        <w:lastRenderedPageBreak/>
        <w:t>Optimaler Halt bereits bei niedrigen Temperaturen</w:t>
      </w:r>
    </w:p>
    <w:p w14:paraId="4F5A683D" w14:textId="77777777" w:rsidR="00BB2286" w:rsidRPr="00BB2286" w:rsidRDefault="00BB2286" w:rsidP="00BB2286">
      <w:pPr>
        <w:pStyle w:val="01-TextPress"/>
      </w:pPr>
      <w:r w:rsidRPr="00BB2286">
        <w:t xml:space="preserve">Jeder Bestandteil einer Gummimischung hat eine spezifische Temperatur, bei der er seine optimale Leistung erreicht. Mit der neuen Mischung für den </w:t>
      </w:r>
      <w:proofErr w:type="spellStart"/>
      <w:r w:rsidRPr="00BB2286">
        <w:t>PremiumContact</w:t>
      </w:r>
      <w:proofErr w:type="spellEnd"/>
      <w:r w:rsidRPr="00BB2286">
        <w:t xml:space="preserve"> 7 ist es Continental gelungen, die ideale Performance in einem möglichst breiten Temperaturspektrum zu ermöglichen. Auch in kühleren Morgenstunden im Frühling und Herbst kann der Reifen bereits bei niedriger Temperatur hohen Grip entwickeln.</w:t>
      </w:r>
    </w:p>
    <w:p w14:paraId="1DAD5D21" w14:textId="77777777" w:rsidR="00BB2286" w:rsidRDefault="00BB2286" w:rsidP="00BB2286">
      <w:pPr>
        <w:pStyle w:val="04-Subhead"/>
      </w:pPr>
      <w:r w:rsidRPr="00BB2286">
        <w:t xml:space="preserve">Vertiefendes Material zum </w:t>
      </w:r>
      <w:proofErr w:type="spellStart"/>
      <w:r w:rsidRPr="00BB2286">
        <w:t>PremiumContact</w:t>
      </w:r>
      <w:proofErr w:type="spellEnd"/>
      <w:r w:rsidRPr="00BB2286">
        <w:t xml:space="preserve"> 7</w:t>
      </w:r>
    </w:p>
    <w:p w14:paraId="630DA1A8" w14:textId="75B93F95" w:rsidR="00BB2286" w:rsidRDefault="00BB2286" w:rsidP="00BB2286">
      <w:pPr>
        <w:pStyle w:val="03-Text"/>
      </w:pPr>
      <w:r w:rsidRPr="00BB2286">
        <w:t xml:space="preserve">Philipp Mendelski hat als Produktmanager für Sommerreifen die Entwicklung des </w:t>
      </w:r>
      <w:proofErr w:type="spellStart"/>
      <w:r w:rsidRPr="00BB2286">
        <w:t>PremiumContact</w:t>
      </w:r>
      <w:proofErr w:type="spellEnd"/>
      <w:r w:rsidRPr="00BB2286">
        <w:t xml:space="preserve"> 7 mitgeleitet. In einem kurzen </w:t>
      </w:r>
      <w:r w:rsidRPr="00AB3E55">
        <w:t>Video</w:t>
      </w:r>
      <w:r w:rsidRPr="00BB2286">
        <w:t xml:space="preserve"> erklärt er die technischen Besonderheiten der neuen Reifengeneration. Das Video steht zur redaktionellen Nutzung zur Verfügung. </w:t>
      </w:r>
    </w:p>
    <w:p w14:paraId="430D5CFC" w14:textId="77777777" w:rsidR="00C907A8" w:rsidRPr="00C907A8" w:rsidRDefault="00C907A8" w:rsidP="00C907A8">
      <w:pPr>
        <w:pStyle w:val="05-Boilerplate"/>
      </w:pPr>
      <w:r w:rsidRPr="00C907A8">
        <w:rPr>
          <w:b/>
          <w:bCs/>
        </w:rPr>
        <w:t>Continental</w:t>
      </w:r>
      <w:r w:rsidRPr="00C907A8">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4A70CC2C" w14:textId="1FCB0DF2" w:rsidR="006B41F9" w:rsidRPr="00C907A8" w:rsidRDefault="00C907A8" w:rsidP="00C907A8">
      <w:pPr>
        <w:pStyle w:val="05-Boilerplate"/>
        <w:rPr>
          <w:rStyle w:val="normaltextrun"/>
        </w:rPr>
      </w:pPr>
      <w:r w:rsidRPr="00C907A8">
        <w:t xml:space="preserve">Der </w:t>
      </w:r>
      <w:r w:rsidRPr="00C907A8">
        <w:rPr>
          <w:b/>
          <w:bCs/>
        </w:rPr>
        <w:t xml:space="preserve">Unternehmensbereich </w:t>
      </w:r>
      <w:proofErr w:type="spellStart"/>
      <w:r w:rsidRPr="00C907A8">
        <w:rPr>
          <w:b/>
          <w:bCs/>
        </w:rPr>
        <w:t>Tires</w:t>
      </w:r>
      <w:proofErr w:type="spellEnd"/>
      <w:r w:rsidRPr="00C907A8">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03074142" w14:textId="77777777" w:rsidR="00BB2286" w:rsidRDefault="00BB2286" w:rsidP="00BB2286">
      <w:pPr>
        <w:pStyle w:val="08-SubheadContact"/>
        <w:ind w:left="708" w:hanging="708"/>
      </w:pPr>
      <w:r>
        <w:t xml:space="preserve">Kontakt für Journalisten </w:t>
      </w:r>
    </w:p>
    <w:p w14:paraId="485F3A72" w14:textId="77777777" w:rsidR="00BB2286" w:rsidRDefault="00DD24AD" w:rsidP="00BB2286">
      <w:pPr>
        <w:pStyle w:val="11-Contact-Line"/>
      </w:pPr>
      <w:r>
        <w:rPr>
          <w:noProof/>
        </w:rPr>
        <w:pict w14:anchorId="377D8963">
          <v:rect id="_x0000_i1026" alt="" style="width:481.85pt;height:1pt;mso-width-percent:0;mso-height-percent:0;mso-width-percent:0;mso-height-percent:0" o:hralign="center" o:hrstd="t" o:hrnoshade="t" o:hr="t" fillcolor="black" stroked="f"/>
        </w:pict>
      </w:r>
    </w:p>
    <w:p w14:paraId="08520D79" w14:textId="77777777" w:rsidR="00BB2286" w:rsidRDefault="00BB2286" w:rsidP="00BB2286">
      <w:pPr>
        <w:pStyle w:val="11-Contact-Line"/>
        <w:rPr>
          <w:b w:val="0"/>
        </w:rPr>
      </w:pPr>
      <w:r>
        <w:rPr>
          <w:b w:val="0"/>
          <w:bCs/>
        </w:rPr>
        <w:t xml:space="preserve">Continental Presse </w:t>
      </w:r>
      <w:proofErr w:type="spellStart"/>
      <w:r>
        <w:rPr>
          <w:b w:val="0"/>
          <w:bCs/>
        </w:rPr>
        <w:t>Tires</w:t>
      </w:r>
      <w:proofErr w:type="spellEnd"/>
      <w:r>
        <w:rPr>
          <w:b w:val="0"/>
          <w:bCs/>
        </w:rPr>
        <w:t xml:space="preserve"> EMEA</w:t>
      </w:r>
    </w:p>
    <w:p w14:paraId="4EDB8E35" w14:textId="77777777" w:rsidR="00BB2286" w:rsidRDefault="00BB2286" w:rsidP="00BB2286">
      <w:pPr>
        <w:pStyle w:val="11-Contact-Line"/>
        <w:rPr>
          <w:b w:val="0"/>
          <w:bCs/>
        </w:rPr>
      </w:pPr>
      <w:r>
        <w:rPr>
          <w:b w:val="0"/>
          <w:bCs/>
        </w:rPr>
        <w:t>Continental Reifen Deutschland GmbH</w:t>
      </w:r>
    </w:p>
    <w:p w14:paraId="57EB6A62" w14:textId="77777777" w:rsidR="00BB2286" w:rsidRDefault="00BB2286" w:rsidP="00BB2286">
      <w:pPr>
        <w:pStyle w:val="11-Contact-Line"/>
        <w:rPr>
          <w:bCs/>
        </w:rPr>
      </w:pPr>
      <w:r>
        <w:rPr>
          <w:b w:val="0"/>
          <w:bCs/>
        </w:rPr>
        <w:t xml:space="preserve">E-Mail: </w:t>
      </w:r>
      <w:hyperlink r:id="rId11" w:history="1">
        <w:r w:rsidRPr="009029A2">
          <w:rPr>
            <w:rStyle w:val="Hyperlink"/>
            <w:b w:val="0"/>
            <w:bCs/>
          </w:rPr>
          <w:t>Press.tires.emea@conti.de</w:t>
        </w:r>
      </w:hyperlink>
      <w:r>
        <w:t xml:space="preserve"> </w:t>
      </w:r>
    </w:p>
    <w:p w14:paraId="7D5D175A" w14:textId="77777777" w:rsidR="00BB2286" w:rsidRDefault="00DD24AD" w:rsidP="00BB2286">
      <w:pPr>
        <w:pStyle w:val="11-Contact-Line"/>
        <w:sectPr w:rsidR="00BB2286" w:rsidSect="00BB2286">
          <w:headerReference w:type="default" r:id="rId12"/>
          <w:footerReference w:type="even" r:id="rId13"/>
          <w:footerReference w:type="default" r:id="rId14"/>
          <w:footerReference w:type="first" r:id="rId15"/>
          <w:pgSz w:w="11906" w:h="16838" w:code="9"/>
          <w:pgMar w:top="2835" w:right="851" w:bottom="1134" w:left="1418" w:header="850" w:footer="454" w:gutter="0"/>
          <w:cols w:space="720"/>
          <w:docGrid w:linePitch="299"/>
        </w:sectPr>
      </w:pPr>
      <w:r>
        <w:rPr>
          <w:noProof/>
        </w:rPr>
        <w:pict w14:anchorId="660C5AE0">
          <v:rect id="_x0000_i1025" alt="" style="width:481.85pt;height:1pt;mso-width-percent:0;mso-height-percent:0;mso-width-percent:0;mso-height-percent:0" o:hralign="center" o:hrstd="t" o:hrnoshade="t" o:hr="t" fillcolor="black" stroked="f"/>
        </w:pict>
      </w:r>
    </w:p>
    <w:p w14:paraId="7755CB28" w14:textId="77777777" w:rsidR="00BB2286" w:rsidRPr="003E1BE5" w:rsidRDefault="00BB2286" w:rsidP="00BB2286">
      <w:pPr>
        <w:pStyle w:val="06-Contact"/>
      </w:pPr>
      <w:r w:rsidRPr="00575716">
        <w:rPr>
          <w:b/>
        </w:rPr>
        <w:t>Presseportal</w:t>
      </w:r>
      <w:r>
        <w:rPr>
          <w:b/>
        </w:rPr>
        <w:t>:</w:t>
      </w:r>
      <w:r w:rsidRPr="00840836">
        <w:rPr>
          <w:b/>
        </w:rPr>
        <w:tab/>
      </w:r>
      <w:hyperlink r:id="rId16" w:history="1">
        <w:r w:rsidRPr="003E1BE5">
          <w:rPr>
            <w:rStyle w:val="Hyperlink"/>
          </w:rPr>
          <w:t>www.continental-presse.de</w:t>
        </w:r>
      </w:hyperlink>
    </w:p>
    <w:p w14:paraId="315FBA4A" w14:textId="77777777" w:rsidR="00BB2286" w:rsidRPr="003E1BE5" w:rsidRDefault="00BB2286" w:rsidP="00BB2286">
      <w:pPr>
        <w:pStyle w:val="06-Contact"/>
        <w:rPr>
          <w:b/>
        </w:rPr>
      </w:pPr>
      <w:r w:rsidRPr="003E1BE5">
        <w:rPr>
          <w:b/>
          <w:bCs/>
        </w:rPr>
        <w:t>Mediathek:</w:t>
      </w:r>
      <w:r w:rsidRPr="003E1BE5">
        <w:rPr>
          <w:b/>
          <w:bCs/>
        </w:rPr>
        <w:tab/>
      </w:r>
      <w:hyperlink r:id="rId17" w:history="1">
        <w:r w:rsidRPr="003E1BE5">
          <w:rPr>
            <w:rStyle w:val="Hyperlink"/>
          </w:rPr>
          <w:t>www.continental.de/mediathek</w:t>
        </w:r>
      </w:hyperlink>
    </w:p>
    <w:sectPr w:rsidR="00BB2286" w:rsidRPr="003E1BE5" w:rsidSect="00FA43D0">
      <w:headerReference w:type="default" r:id="rId18"/>
      <w:footerReference w:type="even" r:id="rId19"/>
      <w:footerReference w:type="default" r:id="rId20"/>
      <w:headerReference w:type="first" r:id="rId21"/>
      <w:footerReference w:type="first" r:id="rId22"/>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D8D6" w14:textId="77777777" w:rsidR="00DD24AD" w:rsidRDefault="00DD24AD">
      <w:pPr>
        <w:spacing w:after="0" w:line="240" w:lineRule="auto"/>
      </w:pPr>
      <w:r>
        <w:separator/>
      </w:r>
    </w:p>
  </w:endnote>
  <w:endnote w:type="continuationSeparator" w:id="0">
    <w:p w14:paraId="3B5B23FD" w14:textId="77777777" w:rsidR="00DD24AD" w:rsidRDefault="00DD24AD">
      <w:pPr>
        <w:spacing w:after="0" w:line="240" w:lineRule="auto"/>
      </w:pPr>
      <w:r>
        <w:continuationSeparator/>
      </w:r>
    </w:p>
  </w:endnote>
  <w:endnote w:type="continuationNotice" w:id="1">
    <w:p w14:paraId="0348A813" w14:textId="77777777" w:rsidR="00DD24AD" w:rsidRDefault="00DD2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053D" w14:textId="341E799F" w:rsidR="00BB2286" w:rsidRDefault="00BB2286">
    <w:pPr>
      <w:pStyle w:val="Fuzeile"/>
    </w:pPr>
    <w:r>
      <w:rPr>
        <w:noProof/>
      </w:rPr>
      <mc:AlternateContent>
        <mc:Choice Requires="wps">
          <w:drawing>
            <wp:anchor distT="0" distB="0" distL="0" distR="0" simplePos="0" relativeHeight="251658249" behindDoc="0" locked="0" layoutInCell="1" allowOverlap="1" wp14:anchorId="102C8C20" wp14:editId="48FF8B53">
              <wp:simplePos x="635" y="635"/>
              <wp:positionH relativeFrom="column">
                <wp:align>center</wp:align>
              </wp:positionH>
              <wp:positionV relativeFrom="paragraph">
                <wp:posOffset>635</wp:posOffset>
              </wp:positionV>
              <wp:extent cx="443865" cy="443865"/>
              <wp:effectExtent l="0" t="0" r="3810" b="8890"/>
              <wp:wrapSquare wrapText="bothSides"/>
              <wp:docPr id="27" name="Text Box 2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4DD298" w14:textId="6594BBC7"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2C8C20" id="_x0000_t202" coordsize="21600,21600" o:spt="202" path="m,l,21600r21600,l21600,xe">
              <v:stroke joinstyle="miter"/>
              <v:path gradientshapeok="t" o:connecttype="rect"/>
            </v:shapetype>
            <v:shape id="Text Box 27" o:spid="_x0000_s1027" type="#_x0000_t202" alt="Intern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54DD298" w14:textId="6594BBC7"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5252" w14:textId="223F4613" w:rsidR="00BB2286" w:rsidRDefault="00BB2286" w:rsidP="00E04499">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588D3900" wp14:editId="707010B4">
              <wp:simplePos x="0" y="0"/>
              <wp:positionH relativeFrom="margin">
                <wp:align>right</wp:align>
              </wp:positionH>
              <wp:positionV relativeFrom="paragraph">
                <wp:posOffset>14466</wp:posOffset>
              </wp:positionV>
              <wp:extent cx="405765" cy="1404620"/>
              <wp:effectExtent l="0" t="0" r="13335" b="381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1CAD0D6" w14:textId="77777777" w:rsidR="00BB2286" w:rsidRPr="0006310A" w:rsidRDefault="00BB2286" w:rsidP="00E04499">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7CBA7668" w14:textId="77777777" w:rsidR="00BB2286" w:rsidRPr="0006310A" w:rsidRDefault="00BB2286" w:rsidP="00E04499">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D3900" id="_x0000_t202" coordsize="21600,21600" o:spt="202" path="m,l,21600r21600,l21600,xe">
              <v:stroke joinstyle="miter"/>
              <v:path gradientshapeok="t" o:connecttype="rect"/>
            </v:shapetype>
            <v:shape id="Text Box 21"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21CAD0D6" w14:textId="77777777" w:rsidR="00BB2286" w:rsidRPr="0006310A" w:rsidRDefault="00BB2286" w:rsidP="00E04499">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7CBA7668" w14:textId="77777777" w:rsidR="00BB2286" w:rsidRPr="0006310A" w:rsidRDefault="00BB2286" w:rsidP="00E04499">
                    <w:pPr>
                      <w:pStyle w:val="09-Footer"/>
                      <w:shd w:val="solid" w:color="FFFFFF" w:fill="auto"/>
                      <w:jc w:val="right"/>
                      <w:rPr>
                        <w:noProof/>
                        <w:sz w:val="10"/>
                      </w:rPr>
                    </w:pPr>
                  </w:p>
                </w:txbxContent>
              </v:textbox>
              <w10:wrap type="square" anchorx="margin"/>
            </v:shape>
          </w:pict>
        </mc:Fallback>
      </mc:AlternateContent>
    </w:r>
    <w:r>
      <w:rPr>
        <w:noProof/>
      </w:rPr>
      <w:t>Ihr Kontakt:</w:t>
    </w:r>
  </w:p>
  <w:p w14:paraId="1D9F1079" w14:textId="77777777" w:rsidR="00BB2286" w:rsidRPr="00245EA7" w:rsidRDefault="00BB2286" w:rsidP="00E04499">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6" behindDoc="0" locked="0" layoutInCell="1" allowOverlap="1" wp14:anchorId="2A210777" wp14:editId="50283220">
              <wp:simplePos x="0" y="0"/>
              <wp:positionH relativeFrom="page">
                <wp:posOffset>0</wp:posOffset>
              </wp:positionH>
              <wp:positionV relativeFrom="page">
                <wp:posOffset>5346700</wp:posOffset>
              </wp:positionV>
              <wp:extent cx="269875"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52E6335B">
              <v:path fillok="f" arrowok="t" o:connecttype="none"/>
              <o:lock v:ext="edit" shapetype="t"/>
            </v:shapetype>
            <v:shape id="Gerade Verbindung mit Pfeil 22" style="position:absolute;margin-left:0;margin-top:421pt;width:21.25pt;height:0;z-index:2516812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7A47AF05" w14:textId="77777777" w:rsidR="00BB2286" w:rsidRPr="00A17138" w:rsidRDefault="00BB2286" w:rsidP="00E04499">
    <w:pPr>
      <w:pStyle w:val="Fuss"/>
      <w:framePr w:w="9632" w:h="485" w:hRule="exact" w:wrap="around" w:vAnchor="page" w:hAnchor="page" w:x="1387" w:y="16126"/>
      <w:shd w:val="solid" w:color="FFFFFF" w:fill="FFFFFF"/>
    </w:pPr>
  </w:p>
  <w:p w14:paraId="2B125472" w14:textId="77777777" w:rsidR="00BB2286" w:rsidRPr="009A0EA9" w:rsidRDefault="00BB2286" w:rsidP="00E04499">
    <w:pPr>
      <w:pStyle w:val="Fuzeile"/>
      <w:tabs>
        <w:tab w:val="clear" w:pos="9072"/>
        <w:tab w:val="right" w:pos="9639"/>
      </w:tabs>
    </w:pPr>
    <w:r>
      <w:rPr>
        <w:noProof/>
        <w:lang w:eastAsia="de-DE"/>
      </w:rPr>
      <mc:AlternateContent>
        <mc:Choice Requires="wps">
          <w:drawing>
            <wp:anchor distT="4294967292" distB="4294967292" distL="114300" distR="114300" simplePos="0" relativeHeight="251658245" behindDoc="0" locked="0" layoutInCell="1" allowOverlap="1" wp14:anchorId="3117E3EC" wp14:editId="7C8F9698">
              <wp:simplePos x="0" y="0"/>
              <wp:positionH relativeFrom="page">
                <wp:posOffset>0</wp:posOffset>
              </wp:positionH>
              <wp:positionV relativeFrom="page">
                <wp:posOffset>5346700</wp:posOffset>
              </wp:positionV>
              <wp:extent cx="269875"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xmlns:arto="http://schemas.microsoft.com/office/word/2006/arto">
          <w:pict>
            <v:shape id="Gerade Verbindung mit Pfeil 23" style="position:absolute;margin-left:0;margin-top:421pt;width:21.25pt;height:0;z-index:2516802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244ED298">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74F1" w14:textId="46424D8B" w:rsidR="00BB2286" w:rsidRDefault="00BB2286">
    <w:pPr>
      <w:pStyle w:val="Fuzeile"/>
    </w:pPr>
    <w:r>
      <w:rPr>
        <w:noProof/>
      </w:rPr>
      <mc:AlternateContent>
        <mc:Choice Requires="wps">
          <w:drawing>
            <wp:anchor distT="0" distB="0" distL="0" distR="0" simplePos="0" relativeHeight="251658248" behindDoc="0" locked="0" layoutInCell="1" allowOverlap="1" wp14:anchorId="78A5A1A3" wp14:editId="3A6CBF62">
              <wp:simplePos x="635" y="635"/>
              <wp:positionH relativeFrom="column">
                <wp:align>center</wp:align>
              </wp:positionH>
              <wp:positionV relativeFrom="paragraph">
                <wp:posOffset>635</wp:posOffset>
              </wp:positionV>
              <wp:extent cx="443865" cy="443865"/>
              <wp:effectExtent l="0" t="0" r="3810" b="8890"/>
              <wp:wrapSquare wrapText="bothSides"/>
              <wp:docPr id="26" name="Text Box 2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B1FDDC" w14:textId="1564A09D"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A5A1A3" id="_x0000_t202" coordsize="21600,21600" o:spt="202" path="m,l,21600r21600,l21600,xe">
              <v:stroke joinstyle="miter"/>
              <v:path gradientshapeok="t" o:connecttype="rect"/>
            </v:shapetype>
            <v:shape id="Text Box 26" o:spid="_x0000_s1030"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6B1FDDC" w14:textId="1564A09D"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45AE" w14:textId="63722952" w:rsidR="00BB2286" w:rsidRDefault="00BB2286">
    <w:pPr>
      <w:pStyle w:val="Fuzeile"/>
    </w:pPr>
    <w:r>
      <w:rPr>
        <w:noProof/>
      </w:rPr>
      <mc:AlternateContent>
        <mc:Choice Requires="wps">
          <w:drawing>
            <wp:anchor distT="0" distB="0" distL="0" distR="0" simplePos="0" relativeHeight="251658252" behindDoc="0" locked="0" layoutInCell="1" allowOverlap="1" wp14:anchorId="2DA80DCD" wp14:editId="5E2EA55E">
              <wp:simplePos x="635" y="635"/>
              <wp:positionH relativeFrom="column">
                <wp:align>center</wp:align>
              </wp:positionH>
              <wp:positionV relativeFrom="paragraph">
                <wp:posOffset>635</wp:posOffset>
              </wp:positionV>
              <wp:extent cx="443865" cy="443865"/>
              <wp:effectExtent l="0" t="0" r="3810" b="8890"/>
              <wp:wrapSquare wrapText="bothSides"/>
              <wp:docPr id="30" name="Text Box 3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77CCBD" w14:textId="47F62D9A"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A80DCD" id="_x0000_t202" coordsize="21600,21600" o:spt="202" path="m,l,21600r21600,l21600,xe">
              <v:stroke joinstyle="miter"/>
              <v:path gradientshapeok="t" o:connecttype="rect"/>
            </v:shapetype>
            <v:shape id="Text Box 30" o:spid="_x0000_s1031" type="#_x0000_t202" alt="Internal"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D77CCBD" w14:textId="47F62D9A"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59A8564" w:rsidR="00E40548" w:rsidRDefault="00BB2286" w:rsidP="00E40548">
    <w:pPr>
      <w:pStyle w:val="09-Footer"/>
      <w:shd w:val="solid" w:color="FFFFFF" w:fill="auto"/>
      <w:rPr>
        <w:noProof/>
      </w:rPr>
    </w:pPr>
    <w:r>
      <w:rPr>
        <w:noProof/>
      </w:rPr>
      <mc:AlternateContent>
        <mc:Choice Requires="wps">
          <w:drawing>
            <wp:anchor distT="0" distB="0" distL="0" distR="0" simplePos="0" relativeHeight="251658253" behindDoc="0" locked="0" layoutInCell="1" allowOverlap="1" wp14:anchorId="43FC4CB5" wp14:editId="4E425CA0">
              <wp:simplePos x="635" y="635"/>
              <wp:positionH relativeFrom="column">
                <wp:align>center</wp:align>
              </wp:positionH>
              <wp:positionV relativeFrom="paragraph">
                <wp:posOffset>635</wp:posOffset>
              </wp:positionV>
              <wp:extent cx="443865" cy="443865"/>
              <wp:effectExtent l="0" t="0" r="3810" b="8890"/>
              <wp:wrapSquare wrapText="bothSides"/>
              <wp:docPr id="31" name="Text Box 3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7D8D06" w14:textId="109811AC"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FC4CB5" id="_x0000_t202" coordsize="21600,21600" o:spt="202" path="m,l,21600r21600,l21600,xe">
              <v:stroke joinstyle="miter"/>
              <v:path gradientshapeok="t" o:connecttype="rect"/>
            </v:shapetype>
            <v:shape id="Text Box 31" o:spid="_x0000_s1032" type="#_x0000_t202" alt="Internal" style="position:absolute;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97D8D06" w14:textId="109811AC"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4"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 Box 16" o:spid="_x0000_s1033"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77777777" w:rsidR="009C40BB" w:rsidRP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0E28499A">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C07863C" w:rsidR="00E40548" w:rsidRDefault="00BB2286" w:rsidP="00E40548">
    <w:pPr>
      <w:pStyle w:val="09-Footer"/>
      <w:shd w:val="solid" w:color="FFFFFF" w:fill="auto"/>
      <w:rPr>
        <w:noProof/>
      </w:rPr>
    </w:pPr>
    <w:r>
      <w:rPr>
        <w:noProof/>
      </w:rPr>
      <mc:AlternateContent>
        <mc:Choice Requires="wps">
          <w:drawing>
            <wp:anchor distT="0" distB="0" distL="0" distR="0" simplePos="0" relativeHeight="251658251" behindDoc="0" locked="0" layoutInCell="1" allowOverlap="1" wp14:anchorId="37B56CFC" wp14:editId="48734EF3">
              <wp:simplePos x="635" y="635"/>
              <wp:positionH relativeFrom="column">
                <wp:align>center</wp:align>
              </wp:positionH>
              <wp:positionV relativeFrom="paragraph">
                <wp:posOffset>635</wp:posOffset>
              </wp:positionV>
              <wp:extent cx="443865" cy="443865"/>
              <wp:effectExtent l="0" t="0" r="3810" b="8890"/>
              <wp:wrapSquare wrapText="bothSides"/>
              <wp:docPr id="29" name="Text Box 2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2BAD4" w14:textId="49661D13"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B56CFC" id="_x0000_t202" coordsize="21600,21600" o:spt="202" path="m,l,21600r21600,l21600,xe">
              <v:stroke joinstyle="miter"/>
              <v:path gradientshapeok="t" o:connecttype="rect"/>
            </v:shapetype>
            <v:shape id="Text Box 29" o:spid="_x0000_s1035" type="#_x0000_t202" alt="Internal"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4222BAD4" w14:textId="49661D13" w:rsidR="00BB2286" w:rsidRPr="00BB2286" w:rsidRDefault="00BB2286">
                    <w:pPr>
                      <w:rPr>
                        <w:rFonts w:eastAsia="Arial" w:cs="Arial"/>
                        <w:noProof/>
                        <w:color w:val="000000"/>
                        <w:sz w:val="16"/>
                        <w:szCs w:val="16"/>
                      </w:rPr>
                    </w:pPr>
                    <w:r w:rsidRPr="00BB2286">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1"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6589925E"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B3E55">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Text Box 15" o:spid="_x0000_s1035" type="#_x0000_t202" style="position:absolute;margin-left:-19.25pt;margin-top:1.15pt;width:31.95pt;height:110.6pt;z-index:25165824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" filled="f" stroked="f">
              <v:textbox style="mso-fit-shape-to-text:t" inset="0,0,0,0">
                <w:txbxContent>
                  <w:p w14:paraId="43F30A98" w14:textId="6589925E"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B3E55">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clsh="http://schemas.microsoft.com/office/drawing/2020/classificationShape" xmlns:a14="http://schemas.microsoft.com/office/drawing/2010/main" xmlns:arto="http://schemas.microsoft.com/office/word/2006/arto">
          <w:pict>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4BCA" w14:textId="77777777" w:rsidR="00DD24AD" w:rsidRDefault="00DD24AD">
      <w:pPr>
        <w:spacing w:after="0" w:line="240" w:lineRule="auto"/>
      </w:pPr>
      <w:r>
        <w:separator/>
      </w:r>
    </w:p>
  </w:footnote>
  <w:footnote w:type="continuationSeparator" w:id="0">
    <w:p w14:paraId="7F98CF0D" w14:textId="77777777" w:rsidR="00DD24AD" w:rsidRDefault="00DD24AD">
      <w:pPr>
        <w:spacing w:after="0" w:line="240" w:lineRule="auto"/>
      </w:pPr>
      <w:r>
        <w:continuationSeparator/>
      </w:r>
    </w:p>
  </w:footnote>
  <w:footnote w:type="continuationNotice" w:id="1">
    <w:p w14:paraId="158EE6EC" w14:textId="77777777" w:rsidR="00DD24AD" w:rsidRDefault="00DD24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3682" w14:textId="77777777" w:rsidR="00BB2286" w:rsidRPr="00216088" w:rsidRDefault="00BB2286" w:rsidP="00E04499">
    <w:pPr>
      <w:pStyle w:val="Kopfzeile"/>
    </w:pPr>
    <w:r>
      <w:rPr>
        <w:noProof/>
        <w:lang w:eastAsia="de-DE"/>
      </w:rPr>
      <w:drawing>
        <wp:anchor distT="0" distB="0" distL="114300" distR="114300" simplePos="0" relativeHeight="251658254" behindDoc="0" locked="0" layoutInCell="1" allowOverlap="1" wp14:anchorId="1B999CE4" wp14:editId="6F248C66">
          <wp:simplePos x="0" y="0"/>
          <wp:positionH relativeFrom="page">
            <wp:posOffset>835025</wp:posOffset>
          </wp:positionH>
          <wp:positionV relativeFrom="page">
            <wp:posOffset>435610</wp:posOffset>
          </wp:positionV>
          <wp:extent cx="2484000" cy="475200"/>
          <wp:effectExtent l="0" t="0" r="0" b="1270"/>
          <wp:wrapNone/>
          <wp:docPr id="25" name="Picture 25"/>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D8D4CBE" w:rsidR="00E40548" w:rsidRPr="00216088" w:rsidRDefault="00A17123" w:rsidP="00E40548">
    <w:pPr>
      <w:pStyle w:val="Kopfzeile"/>
    </w:pPr>
    <w:r w:rsidRPr="00216088">
      <w:rPr>
        <w:noProof/>
        <w:lang w:eastAsia="de-DE"/>
      </w:rPr>
      <w:t xml:space="preserve"> </w:t>
    </w:r>
    <w:r w:rsidR="00E40548">
      <w:rPr>
        <w:noProof/>
        <w:lang w:eastAsia="de-DE"/>
      </w:rPr>
      <w:drawing>
        <wp:anchor distT="0" distB="0" distL="114300" distR="114300" simplePos="0" relativeHeight="251658255" behindDoc="0" locked="0" layoutInCell="1" allowOverlap="1" wp14:anchorId="5582EA7F" wp14:editId="50C5CC52">
          <wp:simplePos x="0" y="0"/>
          <wp:positionH relativeFrom="page">
            <wp:posOffset>828040</wp:posOffset>
          </wp:positionH>
          <wp:positionV relativeFrom="page">
            <wp:posOffset>449971</wp:posOffset>
          </wp:positionV>
          <wp:extent cx="2484000" cy="450000"/>
          <wp:effectExtent l="0" t="0" r="0" b="7620"/>
          <wp:wrapNone/>
          <wp:docPr id="13" name="Picture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01F79AD"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2"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CEF425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B3E55" w:rsidRPr="00213B9A">
                            <w:rPr>
                              <w:rFonts w:cs="Arial"/>
                              <w:noProof/>
                              <w:sz w:val="18"/>
                              <w:lang w:val="en-US"/>
                            </w:rPr>
                            <w:t xml:space="preserve">- </w:t>
                          </w:r>
                          <w:r w:rsidR="00AB3E55">
                            <w:rPr>
                              <w:rFonts w:cs="Arial"/>
                              <w:noProof/>
                              <w:sz w:val="18"/>
                              <w:lang w:val="en-US"/>
                            </w:rPr>
                            <w:t>2</w:t>
                          </w:r>
                          <w:r w:rsidR="00AB3E55"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 Box 7" o:spid="_x0000_s1033" type="#_x0000_t202" style="position:absolute;margin-left:0;margin-top:59.8pt;width:477.95pt;height:21.1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r6z+w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" filled="f" stroked="f">
              <v:textbox>
                <w:txbxContent>
                  <w:p w14:paraId="45940F36" w14:textId="4CEF425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B3E55" w:rsidRPr="00213B9A">
                      <w:rPr>
                        <w:rFonts w:cs="Arial"/>
                        <w:noProof/>
                        <w:sz w:val="18"/>
                        <w:lang w:val="en-US"/>
                      </w:rPr>
                      <w:t xml:space="preserve">- </w:t>
                    </w:r>
                    <w:r w:rsidR="00AB3E55">
                      <w:rPr>
                        <w:rFonts w:cs="Arial"/>
                        <w:noProof/>
                        <w:sz w:val="18"/>
                        <w:lang w:val="en-US"/>
                      </w:rPr>
                      <w:t>2</w:t>
                    </w:r>
                    <w:r w:rsidR="00AB3E55"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6"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25242831">
    <w:abstractNumId w:val="2"/>
  </w:num>
  <w:num w:numId="2" w16cid:durableId="389497100">
    <w:abstractNumId w:val="2"/>
  </w:num>
  <w:num w:numId="3" w16cid:durableId="422191336">
    <w:abstractNumId w:val="2"/>
  </w:num>
  <w:num w:numId="4" w16cid:durableId="890381267">
    <w:abstractNumId w:val="2"/>
  </w:num>
  <w:num w:numId="5" w16cid:durableId="1833568760">
    <w:abstractNumId w:val="2"/>
  </w:num>
  <w:num w:numId="6" w16cid:durableId="2076509122">
    <w:abstractNumId w:val="3"/>
  </w:num>
  <w:num w:numId="7" w16cid:durableId="1078788902">
    <w:abstractNumId w:val="0"/>
  </w:num>
  <w:num w:numId="8" w16cid:durableId="1817800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338B2"/>
    <w:rsid w:val="000511E4"/>
    <w:rsid w:val="0006310A"/>
    <w:rsid w:val="000828F7"/>
    <w:rsid w:val="00095547"/>
    <w:rsid w:val="0009780C"/>
    <w:rsid w:val="000A646F"/>
    <w:rsid w:val="000C0C39"/>
    <w:rsid w:val="000E5FCA"/>
    <w:rsid w:val="000F6E6D"/>
    <w:rsid w:val="0010236B"/>
    <w:rsid w:val="001273AE"/>
    <w:rsid w:val="00130DED"/>
    <w:rsid w:val="00170C7E"/>
    <w:rsid w:val="00186BAA"/>
    <w:rsid w:val="0019701F"/>
    <w:rsid w:val="001B5139"/>
    <w:rsid w:val="001D7C3B"/>
    <w:rsid w:val="00207863"/>
    <w:rsid w:val="00213B9A"/>
    <w:rsid w:val="002168E4"/>
    <w:rsid w:val="002268A2"/>
    <w:rsid w:val="00236446"/>
    <w:rsid w:val="002418E5"/>
    <w:rsid w:val="00242E17"/>
    <w:rsid w:val="00245363"/>
    <w:rsid w:val="0025357A"/>
    <w:rsid w:val="00256B14"/>
    <w:rsid w:val="002831C6"/>
    <w:rsid w:val="00295D87"/>
    <w:rsid w:val="0029667F"/>
    <w:rsid w:val="002B7F67"/>
    <w:rsid w:val="002C0612"/>
    <w:rsid w:val="002D2D38"/>
    <w:rsid w:val="00315CE5"/>
    <w:rsid w:val="0031750E"/>
    <w:rsid w:val="003261EF"/>
    <w:rsid w:val="003528D8"/>
    <w:rsid w:val="00391614"/>
    <w:rsid w:val="003A0C3A"/>
    <w:rsid w:val="003A62CF"/>
    <w:rsid w:val="003B02BB"/>
    <w:rsid w:val="003F55AD"/>
    <w:rsid w:val="0049432B"/>
    <w:rsid w:val="00495C72"/>
    <w:rsid w:val="004C6C5D"/>
    <w:rsid w:val="004F5C88"/>
    <w:rsid w:val="005336A0"/>
    <w:rsid w:val="005355F0"/>
    <w:rsid w:val="00550D01"/>
    <w:rsid w:val="00575716"/>
    <w:rsid w:val="00587D8D"/>
    <w:rsid w:val="005A5D8F"/>
    <w:rsid w:val="005C2180"/>
    <w:rsid w:val="005E7176"/>
    <w:rsid w:val="005E7F23"/>
    <w:rsid w:val="005F042A"/>
    <w:rsid w:val="005F10CC"/>
    <w:rsid w:val="00613CB0"/>
    <w:rsid w:val="00632565"/>
    <w:rsid w:val="00633747"/>
    <w:rsid w:val="006464D2"/>
    <w:rsid w:val="0065527C"/>
    <w:rsid w:val="006B41F9"/>
    <w:rsid w:val="006B4E39"/>
    <w:rsid w:val="006D05EA"/>
    <w:rsid w:val="006E4CD7"/>
    <w:rsid w:val="00736F32"/>
    <w:rsid w:val="00741021"/>
    <w:rsid w:val="007442D3"/>
    <w:rsid w:val="00745F58"/>
    <w:rsid w:val="00752F2D"/>
    <w:rsid w:val="0078561B"/>
    <w:rsid w:val="007B5E78"/>
    <w:rsid w:val="007C3044"/>
    <w:rsid w:val="007D1510"/>
    <w:rsid w:val="00814C00"/>
    <w:rsid w:val="00840836"/>
    <w:rsid w:val="00870BA4"/>
    <w:rsid w:val="00874EF9"/>
    <w:rsid w:val="00884491"/>
    <w:rsid w:val="008D6E01"/>
    <w:rsid w:val="008E5C7F"/>
    <w:rsid w:val="00900D9B"/>
    <w:rsid w:val="00903D0C"/>
    <w:rsid w:val="00931A1A"/>
    <w:rsid w:val="00940E3C"/>
    <w:rsid w:val="0096426A"/>
    <w:rsid w:val="009671D3"/>
    <w:rsid w:val="00972F22"/>
    <w:rsid w:val="00992BEE"/>
    <w:rsid w:val="009A155D"/>
    <w:rsid w:val="009B5BA3"/>
    <w:rsid w:val="009C06E9"/>
    <w:rsid w:val="009C33B9"/>
    <w:rsid w:val="009C3DAD"/>
    <w:rsid w:val="009C40BB"/>
    <w:rsid w:val="009C7CEF"/>
    <w:rsid w:val="009D27B0"/>
    <w:rsid w:val="009E6275"/>
    <w:rsid w:val="00A17123"/>
    <w:rsid w:val="00A311B4"/>
    <w:rsid w:val="00A34EF9"/>
    <w:rsid w:val="00A377E2"/>
    <w:rsid w:val="00A46B35"/>
    <w:rsid w:val="00A52F32"/>
    <w:rsid w:val="00A76384"/>
    <w:rsid w:val="00A80207"/>
    <w:rsid w:val="00A93F82"/>
    <w:rsid w:val="00AA3700"/>
    <w:rsid w:val="00AB3BB1"/>
    <w:rsid w:val="00AB3E55"/>
    <w:rsid w:val="00AE547C"/>
    <w:rsid w:val="00B07BD0"/>
    <w:rsid w:val="00B4516E"/>
    <w:rsid w:val="00B50164"/>
    <w:rsid w:val="00B54BA4"/>
    <w:rsid w:val="00B703FA"/>
    <w:rsid w:val="00BB2286"/>
    <w:rsid w:val="00BB5C24"/>
    <w:rsid w:val="00BE719C"/>
    <w:rsid w:val="00C01F47"/>
    <w:rsid w:val="00C411B3"/>
    <w:rsid w:val="00C54120"/>
    <w:rsid w:val="00C65762"/>
    <w:rsid w:val="00C907A8"/>
    <w:rsid w:val="00CB0673"/>
    <w:rsid w:val="00CC0350"/>
    <w:rsid w:val="00CC2F13"/>
    <w:rsid w:val="00D10B4F"/>
    <w:rsid w:val="00D11036"/>
    <w:rsid w:val="00D62959"/>
    <w:rsid w:val="00D67883"/>
    <w:rsid w:val="00DA1992"/>
    <w:rsid w:val="00DA510B"/>
    <w:rsid w:val="00DD24AD"/>
    <w:rsid w:val="00E04499"/>
    <w:rsid w:val="00E37F77"/>
    <w:rsid w:val="00E40548"/>
    <w:rsid w:val="00E40E7B"/>
    <w:rsid w:val="00E53F44"/>
    <w:rsid w:val="00E77F56"/>
    <w:rsid w:val="00E95307"/>
    <w:rsid w:val="00EE6A90"/>
    <w:rsid w:val="00F537D6"/>
    <w:rsid w:val="00F63122"/>
    <w:rsid w:val="00FA43D0"/>
    <w:rsid w:val="00FD360A"/>
    <w:rsid w:val="2947376E"/>
    <w:rsid w:val="50CA23E3"/>
    <w:rsid w:val="66DCC60A"/>
    <w:rsid w:val="6DC6B2D3"/>
    <w:rsid w:val="6F2B9F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D2BAC47A-DA73-46A1-AEF0-0A8A5435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TitelC">
    <w:name w:val="TitelC"/>
    <w:basedOn w:val="Kopfzeile"/>
    <w:rsid w:val="00BB2286"/>
    <w:pPr>
      <w:jc w:val="right"/>
    </w:pPr>
    <w:rPr>
      <w:rFonts w:eastAsia="Calibri" w:cs="Times New Roman"/>
      <w:sz w:val="36"/>
      <w:szCs w:val="24"/>
      <w:lang w:eastAsia="de-DE"/>
    </w:rPr>
  </w:style>
  <w:style w:type="paragraph" w:customStyle="1" w:styleId="01-TextPress">
    <w:name w:val="01-Text #Press"/>
    <w:basedOn w:val="Standard"/>
    <w:next w:val="Standard"/>
    <w:qFormat/>
    <w:rsid w:val="00BB2286"/>
    <w:rPr>
      <w:rFonts w:eastAsia="Calibri" w:cs="Times New Roman"/>
      <w:szCs w:val="24"/>
      <w:lang w:eastAsia="de-DE"/>
    </w:rPr>
  </w:style>
  <w:style w:type="character" w:customStyle="1" w:styleId="normaltextrun">
    <w:name w:val="normaltextrun"/>
    <w:basedOn w:val="Absatz-Standardschriftart"/>
    <w:rsid w:val="00BB2286"/>
  </w:style>
  <w:style w:type="paragraph" w:customStyle="1" w:styleId="Fuss">
    <w:name w:val="Fuss"/>
    <w:basedOn w:val="Fuzeile"/>
    <w:qFormat/>
    <w:rsid w:val="00BB2286"/>
    <w:pPr>
      <w:tabs>
        <w:tab w:val="clear" w:pos="9072"/>
        <w:tab w:val="right" w:pos="9639"/>
      </w:tabs>
      <w:spacing w:line="220" w:lineRule="exact"/>
    </w:pPr>
    <w:rPr>
      <w:rFonts w:eastAsia="Calibri" w:cs="Times New Roman"/>
      <w:bCs/>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tinental.de/mediathek" TargetMode="External"/><Relationship Id="rId2" Type="http://schemas.openxmlformats.org/officeDocument/2006/relationships/customXml" Target="../customXml/item2.xml"/><Relationship Id="rId16" Type="http://schemas.openxmlformats.org/officeDocument/2006/relationships/hyperlink" Target="http://www.continental-presse.de"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tires.emea@cont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3A778130-1360-4315-A957-D42B85BE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Mareike Bödeker</cp:lastModifiedBy>
  <cp:revision>3</cp:revision>
  <cp:lastPrinted>2023-04-12T11:43:00Z</cp:lastPrinted>
  <dcterms:created xsi:type="dcterms:W3CDTF">2023-04-12T11:43:00Z</dcterms:created>
  <dcterms:modified xsi:type="dcterms:W3CDTF">2023-04-12T11:44:00Z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ClassificationContentMarkingFooterShapeIds">
    <vt:lpwstr>1a,1b,1c,1d,1e,1f</vt:lpwstr>
  </property>
  <property fmtid="{D5CDD505-2E9C-101B-9397-08002B2CF9AE}" pid="18" name="ClassificationContentMarkingFooterFontProps">
    <vt:lpwstr>#000000,8,Arial</vt:lpwstr>
  </property>
  <property fmtid="{D5CDD505-2E9C-101B-9397-08002B2CF9AE}" pid="19" name="ClassificationContentMarkingFooterText">
    <vt:lpwstr>Internal</vt:lpwstr>
  </property>
  <property fmtid="{D5CDD505-2E9C-101B-9397-08002B2CF9AE}" pid="20" name="MediaServiceImageTags">
    <vt:lpwstr/>
  </property>
</Properties>
</file>