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D313" w14:textId="77777777" w:rsidR="00D356E3" w:rsidRPr="00D356E3" w:rsidRDefault="00D356E3" w:rsidP="00D356E3">
      <w:pPr>
        <w:pStyle w:val="01-Headline"/>
      </w:pPr>
      <w:r w:rsidRPr="00D356E3">
        <w:t>Der neue AllSeasonContact 2 - Sicherheit und Ausgewogenheit auf höchstem Niveau</w:t>
      </w:r>
    </w:p>
    <w:p w14:paraId="1AD068A8" w14:textId="77777777" w:rsidR="00D356E3" w:rsidRPr="00D356E3" w:rsidRDefault="00D356E3" w:rsidP="00D356E3">
      <w:pPr>
        <w:pStyle w:val="02-Bullet"/>
        <w:rPr>
          <w:noProof/>
        </w:rPr>
      </w:pPr>
      <w:r w:rsidRPr="00D356E3">
        <w:rPr>
          <w:noProof/>
        </w:rPr>
        <w:t>Ganzjahresreifen bietet bestmögliche Fahrkontrolle in jeder Wettersituation</w:t>
      </w:r>
    </w:p>
    <w:p w14:paraId="484BA5F6" w14:textId="77777777" w:rsidR="00D356E3" w:rsidRPr="00D356E3" w:rsidRDefault="00D356E3" w:rsidP="00D356E3">
      <w:pPr>
        <w:pStyle w:val="02-Bullet"/>
        <w:rPr>
          <w:noProof/>
        </w:rPr>
      </w:pPr>
      <w:r w:rsidRPr="00D356E3">
        <w:rPr>
          <w:noProof/>
        </w:rPr>
        <w:t>Hohe Laufleistung und geringer Rollwiderstand bei höheren Sicherheitscharakteristika</w:t>
      </w:r>
    </w:p>
    <w:p w14:paraId="192A994C" w14:textId="77777777" w:rsidR="00D356E3" w:rsidRPr="00D356E3" w:rsidRDefault="00D356E3" w:rsidP="00D356E3">
      <w:pPr>
        <w:pStyle w:val="02-Bullet"/>
        <w:rPr>
          <w:noProof/>
        </w:rPr>
      </w:pPr>
      <w:r w:rsidRPr="00D356E3">
        <w:rPr>
          <w:noProof/>
        </w:rPr>
        <w:t>Effiziente Ganzjahreslösung für Fahrzeuge aller Antriebsarten</w:t>
      </w:r>
    </w:p>
    <w:p w14:paraId="1247C4AA" w14:textId="50E79C04" w:rsidR="00D356E3" w:rsidRPr="00D356E3" w:rsidRDefault="00D356E3" w:rsidP="00D356E3">
      <w:pPr>
        <w:pStyle w:val="03-Text"/>
        <w:rPr>
          <w:noProof/>
        </w:rPr>
      </w:pPr>
      <w:r w:rsidRPr="00D356E3">
        <w:rPr>
          <w:noProof/>
        </w:rPr>
        <w:t xml:space="preserve">Hannover, </w:t>
      </w:r>
      <w:r w:rsidR="00B243DB">
        <w:rPr>
          <w:noProof/>
        </w:rPr>
        <w:t>22.</w:t>
      </w:r>
      <w:r w:rsidRPr="00D356E3">
        <w:rPr>
          <w:noProof/>
        </w:rPr>
        <w:t xml:space="preserve"> Mai 2023. Mit dem AllSeasonContact 2, d</w:t>
      </w:r>
      <w:r w:rsidR="006F49A8">
        <w:rPr>
          <w:noProof/>
        </w:rPr>
        <w:t>er</w:t>
      </w:r>
      <w:r w:rsidRPr="00D356E3">
        <w:rPr>
          <w:noProof/>
        </w:rPr>
        <w:t xml:space="preserve"> Weiterentwicklung des mehrfach ausgezeichneten Vorgängermodells, bringt Continental seinen bislang besten Ganzjahresreifen auf den Markt, der bestmögliche Fahrkontrolle in jeder Wettersituation bietet. Bei der Entwicklung konzentrierte sich Continental auf hohe Effizienz, Sicherheit und Fahrspaß. </w:t>
      </w:r>
    </w:p>
    <w:p w14:paraId="66506F3E" w14:textId="77777777" w:rsidR="00D356E3" w:rsidRPr="00D356E3" w:rsidRDefault="00D356E3" w:rsidP="00D356E3">
      <w:pPr>
        <w:pStyle w:val="03-Text"/>
        <w:rPr>
          <w:noProof/>
        </w:rPr>
      </w:pPr>
      <w:r w:rsidRPr="00D356E3">
        <w:rPr>
          <w:noProof/>
        </w:rPr>
        <w:t xml:space="preserve">Continental hat die Laufleistung gegenüber des Vorgängermodells um 15 Prozent erhöht und gleichzeitig den Rollwiderstand um 6 Prozent gesenkt – ohne Kompromisse bei Sicherheit. Der AllSeasonContact 2 sorgt für noch besseres Handling auf trockener Straße und hat einen noch kürzeren Bremsweg auf nasser und trockener Strecke. Beim Fahrkomfort, den sicheren Schneeeigenschaften und dem Aquaplaning liegt der AllSeasonContact 2 auf dem Niveau des Vorgängermodells. </w:t>
      </w:r>
    </w:p>
    <w:p w14:paraId="36C89449" w14:textId="77777777" w:rsidR="00D356E3" w:rsidRPr="00D356E3" w:rsidRDefault="00D356E3" w:rsidP="00D356E3">
      <w:pPr>
        <w:pStyle w:val="03-Text"/>
        <w:rPr>
          <w:noProof/>
        </w:rPr>
      </w:pPr>
      <w:r w:rsidRPr="00D356E3">
        <w:rPr>
          <w:noProof/>
        </w:rPr>
        <w:t xml:space="preserve">Bei der Entwicklung hatte Continental die Bedürfnisse von Fahrzeugen aller Antriebsarten im Blick. So ist der AllSeasonContact 2 mit seinen Leistungswerten eine effiziente Ganzjahreslösung für Fahrzeuge aller Antriebsarten. Der AllSeasonContact 2 wird rechtzeitig zur Wechselsaison Herbst 2023 verfügbar sein. Continental wird nach und nach mit der Produktion von 99 Artikeln zwischen 15 und 21 Zoll starten und gemeinsam mit dem AllSeasonContact der ersten Generation so in der Lage sein, 87 Prozent aller auf dem Markt verfügbaren Fahrzeuge zu bereifen. </w:t>
      </w:r>
    </w:p>
    <w:p w14:paraId="0AD7008D" w14:textId="77777777" w:rsidR="00247596" w:rsidRPr="00247596" w:rsidRDefault="00247596" w:rsidP="00247596">
      <w:pPr>
        <w:pStyle w:val="05-Boilerplate"/>
      </w:pPr>
      <w:r w:rsidRPr="00247596">
        <w:rPr>
          <w:b/>
          <w:bCs/>
        </w:rPr>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w:t>
      </w:r>
      <w:proofErr w:type="spellStart"/>
      <w:r w:rsidRPr="00247596">
        <w:rPr>
          <w:b/>
          <w:bCs/>
        </w:rPr>
        <w:t>Tires</w:t>
      </w:r>
      <w:proofErr w:type="spellEnd"/>
      <w:r w:rsidRPr="00247596">
        <w:rPr>
          <w:b/>
          <w:bCs/>
        </w:rPr>
        <w:t xml:space="preserve">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660891DF" w:rsidR="00B54BA4" w:rsidRDefault="0065527C" w:rsidP="00B54BA4">
      <w:pPr>
        <w:pStyle w:val="08-SubheadContact"/>
        <w:ind w:left="708" w:hanging="708"/>
      </w:pPr>
      <w:r>
        <w:lastRenderedPageBreak/>
        <w:t>Pressekontakt</w:t>
      </w:r>
      <w:r w:rsidR="005F042A">
        <w:t xml:space="preserve"> </w:t>
      </w:r>
    </w:p>
    <w:p w14:paraId="6E0874D4" w14:textId="77777777" w:rsidR="009C40BB" w:rsidRDefault="00B243DB"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 xml:space="preserve">Continental Presse </w:t>
      </w:r>
      <w:proofErr w:type="spellStart"/>
      <w:r>
        <w:t>Tires</w:t>
      </w:r>
      <w:proofErr w:type="spellEnd"/>
      <w:r>
        <w:t xml:space="preserve">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B243DB" w:rsidP="009C40BB">
      <w:pPr>
        <w:pStyle w:val="11-Contact-Line"/>
        <w:sectPr w:rsidR="009C40B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6F49A8" w:rsidRDefault="009B5BA3" w:rsidP="003B02BB">
      <w:pPr>
        <w:rPr>
          <w:lang w:eastAsia="de-DE"/>
        </w:rPr>
      </w:pPr>
    </w:p>
    <w:sectPr w:rsidR="009B5BA3" w:rsidRPr="006F49A8"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A27D" w14:textId="77777777" w:rsidR="00026627" w:rsidRDefault="00026627">
      <w:pPr>
        <w:spacing w:after="0" w:line="240" w:lineRule="auto"/>
      </w:pPr>
      <w:r>
        <w:separator/>
      </w:r>
    </w:p>
  </w:endnote>
  <w:endnote w:type="continuationSeparator" w:id="0">
    <w:p w14:paraId="3FBAC670" w14:textId="77777777" w:rsidR="00026627" w:rsidRDefault="00026627">
      <w:pPr>
        <w:spacing w:after="0" w:line="240" w:lineRule="auto"/>
      </w:pPr>
      <w:r>
        <w:continuationSeparator/>
      </w:r>
    </w:p>
  </w:endnote>
  <w:endnote w:type="continuationNotice" w:id="1">
    <w:p w14:paraId="02AA7DE2" w14:textId="77777777" w:rsidR="00026627" w:rsidRDefault="0002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29E143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2CD30DBD" wp14:editId="257B305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60296"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8"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1A8C" w14:textId="77777777" w:rsidR="00026627" w:rsidRDefault="00026627">
      <w:pPr>
        <w:spacing w:after="0" w:line="240" w:lineRule="auto"/>
      </w:pPr>
      <w:r>
        <w:separator/>
      </w:r>
    </w:p>
  </w:footnote>
  <w:footnote w:type="continuationSeparator" w:id="0">
    <w:p w14:paraId="77FD8CF3" w14:textId="77777777" w:rsidR="00026627" w:rsidRDefault="00026627">
      <w:pPr>
        <w:spacing w:after="0" w:line="240" w:lineRule="auto"/>
      </w:pPr>
      <w:r>
        <w:continuationSeparator/>
      </w:r>
    </w:p>
  </w:footnote>
  <w:footnote w:type="continuationNotice" w:id="1">
    <w:p w14:paraId="2B0FDC16" w14:textId="77777777" w:rsidR="00026627" w:rsidRDefault="0002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6"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26627"/>
    <w:rsid w:val="000511E4"/>
    <w:rsid w:val="0006310A"/>
    <w:rsid w:val="00095547"/>
    <w:rsid w:val="0009780C"/>
    <w:rsid w:val="000A646F"/>
    <w:rsid w:val="000C0C39"/>
    <w:rsid w:val="000E5FCA"/>
    <w:rsid w:val="001273AE"/>
    <w:rsid w:val="00130DED"/>
    <w:rsid w:val="00170C7E"/>
    <w:rsid w:val="00186BAA"/>
    <w:rsid w:val="0019701F"/>
    <w:rsid w:val="001B5139"/>
    <w:rsid w:val="001D7C3B"/>
    <w:rsid w:val="00207863"/>
    <w:rsid w:val="00213B9A"/>
    <w:rsid w:val="002168E4"/>
    <w:rsid w:val="002268A2"/>
    <w:rsid w:val="00236446"/>
    <w:rsid w:val="002418E5"/>
    <w:rsid w:val="00242E17"/>
    <w:rsid w:val="00245363"/>
    <w:rsid w:val="00247596"/>
    <w:rsid w:val="0025357A"/>
    <w:rsid w:val="00256B14"/>
    <w:rsid w:val="002831C6"/>
    <w:rsid w:val="00295D87"/>
    <w:rsid w:val="0029667F"/>
    <w:rsid w:val="002B7F67"/>
    <w:rsid w:val="002C0612"/>
    <w:rsid w:val="002D2D38"/>
    <w:rsid w:val="00315CE5"/>
    <w:rsid w:val="0031750E"/>
    <w:rsid w:val="003261EF"/>
    <w:rsid w:val="003528D8"/>
    <w:rsid w:val="00391614"/>
    <w:rsid w:val="003A0C3A"/>
    <w:rsid w:val="003A62CF"/>
    <w:rsid w:val="003B02BB"/>
    <w:rsid w:val="003F55AD"/>
    <w:rsid w:val="00432534"/>
    <w:rsid w:val="0049432B"/>
    <w:rsid w:val="004C6C5D"/>
    <w:rsid w:val="004F5C88"/>
    <w:rsid w:val="005355F0"/>
    <w:rsid w:val="00571579"/>
    <w:rsid w:val="00575716"/>
    <w:rsid w:val="00587D8D"/>
    <w:rsid w:val="005A5D8F"/>
    <w:rsid w:val="005C2180"/>
    <w:rsid w:val="005E7F23"/>
    <w:rsid w:val="005F042A"/>
    <w:rsid w:val="005F10CC"/>
    <w:rsid w:val="00632565"/>
    <w:rsid w:val="00633747"/>
    <w:rsid w:val="006464D2"/>
    <w:rsid w:val="0065527C"/>
    <w:rsid w:val="006825A2"/>
    <w:rsid w:val="006B4E39"/>
    <w:rsid w:val="006D05EA"/>
    <w:rsid w:val="006E4CD7"/>
    <w:rsid w:val="006F49A8"/>
    <w:rsid w:val="00736F32"/>
    <w:rsid w:val="00741021"/>
    <w:rsid w:val="007442D3"/>
    <w:rsid w:val="00745F58"/>
    <w:rsid w:val="00752F2D"/>
    <w:rsid w:val="0078561B"/>
    <w:rsid w:val="007B5E78"/>
    <w:rsid w:val="007C3044"/>
    <w:rsid w:val="007D1510"/>
    <w:rsid w:val="00814C00"/>
    <w:rsid w:val="00840836"/>
    <w:rsid w:val="00870BA4"/>
    <w:rsid w:val="00874EF9"/>
    <w:rsid w:val="00884491"/>
    <w:rsid w:val="00887CDC"/>
    <w:rsid w:val="008D6E01"/>
    <w:rsid w:val="008E5C7F"/>
    <w:rsid w:val="00900D9B"/>
    <w:rsid w:val="00903D0C"/>
    <w:rsid w:val="00940E3C"/>
    <w:rsid w:val="0096426A"/>
    <w:rsid w:val="009671D3"/>
    <w:rsid w:val="00992BEE"/>
    <w:rsid w:val="009A155D"/>
    <w:rsid w:val="009B5BA3"/>
    <w:rsid w:val="009C06E9"/>
    <w:rsid w:val="009C3DAD"/>
    <w:rsid w:val="009C40BB"/>
    <w:rsid w:val="009C7CEF"/>
    <w:rsid w:val="009D27B0"/>
    <w:rsid w:val="009E6275"/>
    <w:rsid w:val="00A17123"/>
    <w:rsid w:val="00A311B4"/>
    <w:rsid w:val="00A34EF9"/>
    <w:rsid w:val="00A46B35"/>
    <w:rsid w:val="00A52F32"/>
    <w:rsid w:val="00A76384"/>
    <w:rsid w:val="00A93F82"/>
    <w:rsid w:val="00AA3700"/>
    <w:rsid w:val="00AB3BB1"/>
    <w:rsid w:val="00AE547C"/>
    <w:rsid w:val="00B07BD0"/>
    <w:rsid w:val="00B243DB"/>
    <w:rsid w:val="00B4516E"/>
    <w:rsid w:val="00B50164"/>
    <w:rsid w:val="00B54BA4"/>
    <w:rsid w:val="00BB5C24"/>
    <w:rsid w:val="00BE719C"/>
    <w:rsid w:val="00C01F47"/>
    <w:rsid w:val="00C411B3"/>
    <w:rsid w:val="00CB0673"/>
    <w:rsid w:val="00CC0350"/>
    <w:rsid w:val="00CC2F13"/>
    <w:rsid w:val="00D11036"/>
    <w:rsid w:val="00D356E3"/>
    <w:rsid w:val="00D62959"/>
    <w:rsid w:val="00D67883"/>
    <w:rsid w:val="00DA1992"/>
    <w:rsid w:val="00E37F77"/>
    <w:rsid w:val="00E40548"/>
    <w:rsid w:val="00E53F44"/>
    <w:rsid w:val="00E95307"/>
    <w:rsid w:val="00EC414B"/>
    <w:rsid w:val="00EE6A90"/>
    <w:rsid w:val="00F63122"/>
    <w:rsid w:val="00F9221D"/>
    <w:rsid w:val="00FA43D0"/>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A9224713-DA79-4A9F-A6D9-5BCAA8D3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Kouker, Arne (uie14853)</cp:lastModifiedBy>
  <cp:revision>17</cp:revision>
  <dcterms:created xsi:type="dcterms:W3CDTF">2022-01-13T10:04:00Z</dcterms:created>
  <dcterms:modified xsi:type="dcterms:W3CDTF">2023-04-24T14:34:00Z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